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50489831"/>
        <w:lock w:val="sdtContentLocked"/>
        <w:placeholder>
          <w:docPart w:val="993060C08D554109BBF1FF5868EDDA1E"/>
        </w:placeholder>
        <w:showingPlcHdr/>
        <w:text/>
      </w:sdtPr>
      <w:sdtEndPr/>
      <w:sdtContent>
        <w:p w14:paraId="5411982C" w14:textId="77777777" w:rsidR="00D13CF6" w:rsidRPr="00176F7F" w:rsidRDefault="00D44F0C" w:rsidP="00176F7F">
          <w:pPr>
            <w:sectPr w:rsidR="00D13CF6" w:rsidRPr="00176F7F" w:rsidSect="00D44F0C">
              <w:headerReference w:type="default" r:id="rId14"/>
              <w:footerReference w:type="default" r:id="rId15"/>
              <w:type w:val="continuous"/>
              <w:pgSz w:w="11906" w:h="16838" w:code="9"/>
              <w:pgMar w:top="3686" w:right="1162" w:bottom="3827" w:left="1162" w:header="709" w:footer="680" w:gutter="0"/>
              <w:cols w:space="708"/>
              <w:docGrid w:linePitch="360"/>
            </w:sectPr>
          </w:pPr>
          <w:r>
            <w:t xml:space="preserve"> </w:t>
          </w:r>
        </w:p>
      </w:sdtContent>
    </w:sdt>
    <w:sdt>
      <w:sdtPr>
        <w:id w:val="-1647662969"/>
        <w:placeholder>
          <w:docPart w:val="76EA0A103F3E41FABB0C322F7EB2A061"/>
        </w:placeholder>
        <w:text/>
      </w:sdtPr>
      <w:sdtEndPr/>
      <w:sdtContent>
        <w:permStart w:id="559643306" w:edGrp="everyone" w:displacedByCustomXml="prev"/>
        <w:p w14:paraId="4207A567" w14:textId="59123325" w:rsidR="004D0C42" w:rsidRDefault="00476FAC" w:rsidP="00D44F0C">
          <w:pPr>
            <w:pStyle w:val="Title"/>
          </w:pPr>
          <w:r>
            <w:t xml:space="preserve">Geeveston Primary School </w:t>
          </w:r>
          <w:permEnd w:id="559643306"/>
          <w:r w:rsidR="00C61DB9" w:rsidRPr="00071A25">
            <w:t>Respectful School Volunteer and Visitor Behaviour Policy and Process</w:t>
          </w:r>
        </w:p>
      </w:sdtContent>
    </w:sdt>
    <w:p w14:paraId="3A613CF4" w14:textId="77777777" w:rsidR="00DE1EB7" w:rsidRDefault="00DE1EB7" w:rsidP="00176F7F"/>
    <w:p w14:paraId="3F6C42FE" w14:textId="77777777" w:rsidR="00687373" w:rsidRPr="00687373" w:rsidRDefault="00687373" w:rsidP="00687373">
      <w:pPr>
        <w:pStyle w:val="Subtitle"/>
      </w:pPr>
    </w:p>
    <w:p w14:paraId="3752E8C2" w14:textId="77777777" w:rsidR="00D44F0C" w:rsidRDefault="00CA367A" w:rsidP="00D44F0C">
      <w:pPr>
        <w:pStyle w:val="TOCHeading"/>
      </w:pPr>
      <w:permStart w:id="210981930" w:edGrp="everyone"/>
      <w:r w:rsidRPr="00633D70">
        <w:rPr>
          <w:noProof/>
          <w:lang w:eastAsia="en-AU"/>
        </w:rPr>
        <w:drawing>
          <wp:anchor distT="0" distB="0" distL="114300" distR="114300" simplePos="0" relativeHeight="251658752" behindDoc="1" locked="0" layoutInCell="1" allowOverlap="1" wp14:anchorId="5AEF7B43" wp14:editId="30589B7F">
            <wp:simplePos x="0" y="0"/>
            <wp:positionH relativeFrom="column">
              <wp:posOffset>4645673</wp:posOffset>
            </wp:positionH>
            <wp:positionV relativeFrom="paragraph">
              <wp:posOffset>4118598</wp:posOffset>
            </wp:positionV>
            <wp:extent cx="869950" cy="728980"/>
            <wp:effectExtent l="0" t="0" r="6350" b="0"/>
            <wp:wrapNone/>
            <wp:docPr id="40" name="Picture 40" descr="School logo" title="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869950" cy="728980"/>
                    </a:xfrm>
                    <a:prstGeom prst="rect">
                      <a:avLst/>
                    </a:prstGeom>
                  </pic:spPr>
                </pic:pic>
              </a:graphicData>
            </a:graphic>
            <wp14:sizeRelH relativeFrom="page">
              <wp14:pctWidth>0</wp14:pctWidth>
            </wp14:sizeRelH>
            <wp14:sizeRelV relativeFrom="page">
              <wp14:pctHeight>0</wp14:pctHeight>
            </wp14:sizeRelV>
          </wp:anchor>
        </w:drawing>
      </w:r>
      <w:permEnd w:id="210981930"/>
      <w:r w:rsidR="00D44F0C">
        <w:br w:type="page"/>
      </w:r>
      <w:r w:rsidR="00D44F0C">
        <w:lastRenderedPageBreak/>
        <w:t>Table of Contents</w:t>
      </w:r>
    </w:p>
    <w:p w14:paraId="02B83631" w14:textId="77777777" w:rsidR="00561EC8" w:rsidRPr="00561EC8" w:rsidRDefault="00DC23E4" w:rsidP="00561EC8">
      <w:permStart w:id="554313277" w:edGrp="everyone"/>
      <w:r>
        <w:t xml:space="preserve">Version </w:t>
      </w:r>
      <w:sdt>
        <w:sdtPr>
          <w:alias w:val="Version"/>
          <w:tag w:val=""/>
          <w:id w:val="-758829630"/>
          <w:placeholder>
            <w:docPart w:val="B432A63118F546308154F6A562564969"/>
          </w:placeholder>
          <w:dataBinding w:prefixMappings="xmlns:ns0='http://purl.org/dc/elements/1.1/' xmlns:ns1='http://schemas.openxmlformats.org/package/2006/metadata/core-properties' " w:xpath="/ns1:coreProperties[1]/ns1:contentStatus[1]" w:storeItemID="{6C3C8BC8-F283-45AE-878A-BAB7291924A1}"/>
          <w:text/>
        </w:sdtPr>
        <w:sdtEndPr/>
        <w:sdtContent>
          <w:r w:rsidR="00C61DB9">
            <w:t>1</w:t>
          </w:r>
        </w:sdtContent>
      </w:sdt>
      <w:r w:rsidR="00547F64">
        <w:t xml:space="preserve"> – </w:t>
      </w:r>
      <w:sdt>
        <w:sdtPr>
          <w:alias w:val="Date"/>
          <w:tag w:val="Date"/>
          <w:id w:val="-282958936"/>
          <w:placeholder>
            <w:docPart w:val="E565918B42444298B4674B002CA505DF"/>
          </w:placeholder>
          <w:date w:fullDate="2018-06-04T00:00:00Z">
            <w:dateFormat w:val="d/MM/yyyy"/>
            <w:lid w:val="en-AU"/>
            <w:storeMappedDataAs w:val="dateTime"/>
            <w:calendar w:val="gregorian"/>
          </w:date>
        </w:sdtPr>
        <w:sdtEndPr/>
        <w:sdtContent>
          <w:r w:rsidR="008C50C1">
            <w:t>4/06/2018</w:t>
          </w:r>
        </w:sdtContent>
      </w:sdt>
    </w:p>
    <w:p w14:paraId="7003B5DD" w14:textId="77777777" w:rsidR="00C61DB9" w:rsidRDefault="00561EC8">
      <w:pPr>
        <w:pStyle w:val="TOC1"/>
        <w:rPr>
          <w:rFonts w:asciiTheme="minorHAnsi" w:eastAsiaTheme="minorEastAsia" w:hAnsiTheme="minorHAnsi"/>
          <w:caps w:val="0"/>
          <w:noProof/>
          <w:spacing w:val="0"/>
          <w:lang w:eastAsia="en-AU"/>
        </w:rPr>
      </w:pPr>
      <w:r>
        <w:fldChar w:fldCharType="begin"/>
      </w:r>
      <w:r>
        <w:instrText xml:space="preserve"> TOC \o "1-2" \h \z \u </w:instrText>
      </w:r>
      <w:r>
        <w:fldChar w:fldCharType="separate"/>
      </w:r>
      <w:hyperlink w:anchor="_Toc515522302" w:history="1">
        <w:r w:rsidR="00C61DB9" w:rsidRPr="00A6682F">
          <w:rPr>
            <w:rStyle w:val="Hyperlink"/>
            <w:noProof/>
          </w:rPr>
          <w:t>Policy Overview</w:t>
        </w:r>
        <w:r w:rsidR="00C61DB9">
          <w:rPr>
            <w:noProof/>
            <w:webHidden/>
          </w:rPr>
          <w:tab/>
        </w:r>
        <w:r w:rsidR="00C61DB9">
          <w:rPr>
            <w:noProof/>
            <w:webHidden/>
          </w:rPr>
          <w:fldChar w:fldCharType="begin"/>
        </w:r>
        <w:r w:rsidR="00C61DB9">
          <w:rPr>
            <w:noProof/>
            <w:webHidden/>
          </w:rPr>
          <w:instrText xml:space="preserve"> PAGEREF _Toc515522302 \h </w:instrText>
        </w:r>
        <w:r w:rsidR="00C61DB9">
          <w:rPr>
            <w:noProof/>
            <w:webHidden/>
          </w:rPr>
        </w:r>
        <w:r w:rsidR="00C61DB9">
          <w:rPr>
            <w:noProof/>
            <w:webHidden/>
          </w:rPr>
          <w:fldChar w:fldCharType="separate"/>
        </w:r>
        <w:r w:rsidR="00CA367A">
          <w:rPr>
            <w:noProof/>
            <w:webHidden/>
          </w:rPr>
          <w:t>3</w:t>
        </w:r>
        <w:r w:rsidR="00C61DB9">
          <w:rPr>
            <w:noProof/>
            <w:webHidden/>
          </w:rPr>
          <w:fldChar w:fldCharType="end"/>
        </w:r>
      </w:hyperlink>
    </w:p>
    <w:p w14:paraId="5964C4BD" w14:textId="77777777" w:rsidR="00C61DB9" w:rsidRDefault="00DF2DB0">
      <w:pPr>
        <w:pStyle w:val="TOC2"/>
        <w:rPr>
          <w:rFonts w:eastAsiaTheme="minorEastAsia"/>
          <w:noProof/>
          <w:spacing w:val="0"/>
          <w:lang w:eastAsia="en-AU"/>
        </w:rPr>
      </w:pPr>
      <w:hyperlink w:anchor="_Toc515522303" w:history="1">
        <w:r w:rsidR="00C61DB9" w:rsidRPr="00A6682F">
          <w:rPr>
            <w:rStyle w:val="Hyperlink"/>
            <w:noProof/>
          </w:rPr>
          <w:t>Policy Intent</w:t>
        </w:r>
        <w:r w:rsidR="00C61DB9">
          <w:rPr>
            <w:noProof/>
            <w:webHidden/>
          </w:rPr>
          <w:tab/>
        </w:r>
        <w:r w:rsidR="00C61DB9">
          <w:rPr>
            <w:noProof/>
            <w:webHidden/>
          </w:rPr>
          <w:fldChar w:fldCharType="begin"/>
        </w:r>
        <w:r w:rsidR="00C61DB9">
          <w:rPr>
            <w:noProof/>
            <w:webHidden/>
          </w:rPr>
          <w:instrText xml:space="preserve"> PAGEREF _Toc515522303 \h </w:instrText>
        </w:r>
        <w:r w:rsidR="00C61DB9">
          <w:rPr>
            <w:noProof/>
            <w:webHidden/>
          </w:rPr>
        </w:r>
        <w:r w:rsidR="00C61DB9">
          <w:rPr>
            <w:noProof/>
            <w:webHidden/>
          </w:rPr>
          <w:fldChar w:fldCharType="separate"/>
        </w:r>
        <w:r w:rsidR="00CA367A">
          <w:rPr>
            <w:noProof/>
            <w:webHidden/>
          </w:rPr>
          <w:t>3</w:t>
        </w:r>
        <w:r w:rsidR="00C61DB9">
          <w:rPr>
            <w:noProof/>
            <w:webHidden/>
          </w:rPr>
          <w:fldChar w:fldCharType="end"/>
        </w:r>
      </w:hyperlink>
    </w:p>
    <w:p w14:paraId="09DC7555" w14:textId="77777777" w:rsidR="00C61DB9" w:rsidRDefault="00DF2DB0">
      <w:pPr>
        <w:pStyle w:val="TOC1"/>
        <w:rPr>
          <w:rFonts w:asciiTheme="minorHAnsi" w:eastAsiaTheme="minorEastAsia" w:hAnsiTheme="minorHAnsi"/>
          <w:caps w:val="0"/>
          <w:noProof/>
          <w:spacing w:val="0"/>
          <w:lang w:eastAsia="en-AU"/>
        </w:rPr>
      </w:pPr>
      <w:hyperlink w:anchor="_Toc515522304" w:history="1">
        <w:r w:rsidR="00C61DB9" w:rsidRPr="00A6682F">
          <w:rPr>
            <w:rStyle w:val="Hyperlink"/>
            <w:noProof/>
          </w:rPr>
          <w:t>Respectful School Volunteer and Visitor Behaviour Policy and Process</w:t>
        </w:r>
        <w:r w:rsidR="00C61DB9">
          <w:rPr>
            <w:noProof/>
            <w:webHidden/>
          </w:rPr>
          <w:tab/>
        </w:r>
        <w:r w:rsidR="00C61DB9">
          <w:rPr>
            <w:noProof/>
            <w:webHidden/>
          </w:rPr>
          <w:fldChar w:fldCharType="begin"/>
        </w:r>
        <w:r w:rsidR="00C61DB9">
          <w:rPr>
            <w:noProof/>
            <w:webHidden/>
          </w:rPr>
          <w:instrText xml:space="preserve"> PAGEREF _Toc515522304 \h </w:instrText>
        </w:r>
        <w:r w:rsidR="00C61DB9">
          <w:rPr>
            <w:noProof/>
            <w:webHidden/>
          </w:rPr>
        </w:r>
        <w:r w:rsidR="00C61DB9">
          <w:rPr>
            <w:noProof/>
            <w:webHidden/>
          </w:rPr>
          <w:fldChar w:fldCharType="separate"/>
        </w:r>
        <w:r w:rsidR="00CA367A">
          <w:rPr>
            <w:noProof/>
            <w:webHidden/>
          </w:rPr>
          <w:t>4</w:t>
        </w:r>
        <w:r w:rsidR="00C61DB9">
          <w:rPr>
            <w:noProof/>
            <w:webHidden/>
          </w:rPr>
          <w:fldChar w:fldCharType="end"/>
        </w:r>
      </w:hyperlink>
    </w:p>
    <w:p w14:paraId="698DFC38" w14:textId="77777777" w:rsidR="00C61DB9" w:rsidRDefault="00DF2DB0">
      <w:pPr>
        <w:pStyle w:val="TOC2"/>
        <w:rPr>
          <w:rFonts w:eastAsiaTheme="minorEastAsia"/>
          <w:noProof/>
          <w:spacing w:val="0"/>
          <w:lang w:eastAsia="en-AU"/>
        </w:rPr>
      </w:pPr>
      <w:hyperlink w:anchor="_Toc515522305" w:history="1">
        <w:r w:rsidR="00C61DB9" w:rsidRPr="00A6682F">
          <w:rPr>
            <w:rStyle w:val="Hyperlink"/>
            <w:noProof/>
          </w:rPr>
          <w:t>1.</w:t>
        </w:r>
        <w:r w:rsidR="00C61DB9">
          <w:rPr>
            <w:rFonts w:eastAsiaTheme="minorEastAsia"/>
            <w:noProof/>
            <w:spacing w:val="0"/>
            <w:lang w:eastAsia="en-AU"/>
          </w:rPr>
          <w:tab/>
        </w:r>
        <w:r w:rsidR="00C61DB9" w:rsidRPr="00A6682F">
          <w:rPr>
            <w:rStyle w:val="Hyperlink"/>
            <w:noProof/>
          </w:rPr>
          <w:t>Purpose</w:t>
        </w:r>
        <w:r w:rsidR="00C61DB9">
          <w:rPr>
            <w:noProof/>
            <w:webHidden/>
          </w:rPr>
          <w:tab/>
        </w:r>
        <w:r w:rsidR="00C61DB9">
          <w:rPr>
            <w:noProof/>
            <w:webHidden/>
          </w:rPr>
          <w:fldChar w:fldCharType="begin"/>
        </w:r>
        <w:r w:rsidR="00C61DB9">
          <w:rPr>
            <w:noProof/>
            <w:webHidden/>
          </w:rPr>
          <w:instrText xml:space="preserve"> PAGEREF _Toc515522305 \h </w:instrText>
        </w:r>
        <w:r w:rsidR="00C61DB9">
          <w:rPr>
            <w:noProof/>
            <w:webHidden/>
          </w:rPr>
        </w:r>
        <w:r w:rsidR="00C61DB9">
          <w:rPr>
            <w:noProof/>
            <w:webHidden/>
          </w:rPr>
          <w:fldChar w:fldCharType="separate"/>
        </w:r>
        <w:r w:rsidR="00CA367A">
          <w:rPr>
            <w:noProof/>
            <w:webHidden/>
          </w:rPr>
          <w:t>4</w:t>
        </w:r>
        <w:r w:rsidR="00C61DB9">
          <w:rPr>
            <w:noProof/>
            <w:webHidden/>
          </w:rPr>
          <w:fldChar w:fldCharType="end"/>
        </w:r>
      </w:hyperlink>
    </w:p>
    <w:p w14:paraId="0711CEFB" w14:textId="77777777" w:rsidR="00C61DB9" w:rsidRDefault="00DF2DB0">
      <w:pPr>
        <w:pStyle w:val="TOC2"/>
        <w:rPr>
          <w:rFonts w:eastAsiaTheme="minorEastAsia"/>
          <w:noProof/>
          <w:spacing w:val="0"/>
          <w:lang w:eastAsia="en-AU"/>
        </w:rPr>
      </w:pPr>
      <w:hyperlink w:anchor="_Toc515522306" w:history="1">
        <w:r w:rsidR="00C61DB9" w:rsidRPr="00A6682F">
          <w:rPr>
            <w:rStyle w:val="Hyperlink"/>
            <w:noProof/>
          </w:rPr>
          <w:t>2.</w:t>
        </w:r>
        <w:r w:rsidR="00C61DB9">
          <w:rPr>
            <w:rFonts w:eastAsiaTheme="minorEastAsia"/>
            <w:noProof/>
            <w:spacing w:val="0"/>
            <w:lang w:eastAsia="en-AU"/>
          </w:rPr>
          <w:tab/>
        </w:r>
        <w:r w:rsidR="00C61DB9" w:rsidRPr="00A6682F">
          <w:rPr>
            <w:rStyle w:val="Hyperlink"/>
            <w:noProof/>
          </w:rPr>
          <w:t>Policy Objective</w:t>
        </w:r>
        <w:r w:rsidR="00C61DB9">
          <w:rPr>
            <w:noProof/>
            <w:webHidden/>
          </w:rPr>
          <w:tab/>
        </w:r>
        <w:r w:rsidR="00C61DB9">
          <w:rPr>
            <w:noProof/>
            <w:webHidden/>
          </w:rPr>
          <w:fldChar w:fldCharType="begin"/>
        </w:r>
        <w:r w:rsidR="00C61DB9">
          <w:rPr>
            <w:noProof/>
            <w:webHidden/>
          </w:rPr>
          <w:instrText xml:space="preserve"> PAGEREF _Toc515522306 \h </w:instrText>
        </w:r>
        <w:r w:rsidR="00C61DB9">
          <w:rPr>
            <w:noProof/>
            <w:webHidden/>
          </w:rPr>
        </w:r>
        <w:r w:rsidR="00C61DB9">
          <w:rPr>
            <w:noProof/>
            <w:webHidden/>
          </w:rPr>
          <w:fldChar w:fldCharType="separate"/>
        </w:r>
        <w:r w:rsidR="00CA367A">
          <w:rPr>
            <w:noProof/>
            <w:webHidden/>
          </w:rPr>
          <w:t>4</w:t>
        </w:r>
        <w:r w:rsidR="00C61DB9">
          <w:rPr>
            <w:noProof/>
            <w:webHidden/>
          </w:rPr>
          <w:fldChar w:fldCharType="end"/>
        </w:r>
      </w:hyperlink>
    </w:p>
    <w:p w14:paraId="513E3678" w14:textId="77777777" w:rsidR="00C61DB9" w:rsidRDefault="00DF2DB0">
      <w:pPr>
        <w:pStyle w:val="TOC2"/>
        <w:rPr>
          <w:rFonts w:eastAsiaTheme="minorEastAsia"/>
          <w:noProof/>
          <w:spacing w:val="0"/>
          <w:lang w:eastAsia="en-AU"/>
        </w:rPr>
      </w:pPr>
      <w:hyperlink w:anchor="_Toc515522307" w:history="1">
        <w:r w:rsidR="00C61DB9" w:rsidRPr="00A6682F">
          <w:rPr>
            <w:rStyle w:val="Hyperlink"/>
            <w:noProof/>
          </w:rPr>
          <w:t>3.</w:t>
        </w:r>
        <w:r w:rsidR="00C61DB9">
          <w:rPr>
            <w:rFonts w:eastAsiaTheme="minorEastAsia"/>
            <w:noProof/>
            <w:spacing w:val="0"/>
            <w:lang w:eastAsia="en-AU"/>
          </w:rPr>
          <w:tab/>
        </w:r>
        <w:r w:rsidR="00C61DB9" w:rsidRPr="00A6682F">
          <w:rPr>
            <w:rStyle w:val="Hyperlink"/>
            <w:noProof/>
          </w:rPr>
          <w:t>Key Information</w:t>
        </w:r>
        <w:r w:rsidR="00C61DB9">
          <w:rPr>
            <w:noProof/>
            <w:webHidden/>
          </w:rPr>
          <w:tab/>
        </w:r>
        <w:r w:rsidR="00C61DB9">
          <w:rPr>
            <w:noProof/>
            <w:webHidden/>
          </w:rPr>
          <w:fldChar w:fldCharType="begin"/>
        </w:r>
        <w:r w:rsidR="00C61DB9">
          <w:rPr>
            <w:noProof/>
            <w:webHidden/>
          </w:rPr>
          <w:instrText xml:space="preserve"> PAGEREF _Toc515522307 \h </w:instrText>
        </w:r>
        <w:r w:rsidR="00C61DB9">
          <w:rPr>
            <w:noProof/>
            <w:webHidden/>
          </w:rPr>
        </w:r>
        <w:r w:rsidR="00C61DB9">
          <w:rPr>
            <w:noProof/>
            <w:webHidden/>
          </w:rPr>
          <w:fldChar w:fldCharType="separate"/>
        </w:r>
        <w:r w:rsidR="00CA367A">
          <w:rPr>
            <w:noProof/>
            <w:webHidden/>
          </w:rPr>
          <w:t>4</w:t>
        </w:r>
        <w:r w:rsidR="00C61DB9">
          <w:rPr>
            <w:noProof/>
            <w:webHidden/>
          </w:rPr>
          <w:fldChar w:fldCharType="end"/>
        </w:r>
      </w:hyperlink>
    </w:p>
    <w:p w14:paraId="5ABC77C7" w14:textId="77777777" w:rsidR="00C61DB9" w:rsidRDefault="00DF2DB0">
      <w:pPr>
        <w:pStyle w:val="TOC2"/>
        <w:rPr>
          <w:rFonts w:eastAsiaTheme="minorEastAsia"/>
          <w:noProof/>
          <w:spacing w:val="0"/>
          <w:lang w:eastAsia="en-AU"/>
        </w:rPr>
      </w:pPr>
      <w:hyperlink w:anchor="_Toc515522308" w:history="1">
        <w:r w:rsidR="00C61DB9" w:rsidRPr="00A6682F">
          <w:rPr>
            <w:rStyle w:val="Hyperlink"/>
            <w:noProof/>
          </w:rPr>
          <w:t>4.</w:t>
        </w:r>
        <w:r w:rsidR="00C61DB9">
          <w:rPr>
            <w:rFonts w:eastAsiaTheme="minorEastAsia"/>
            <w:noProof/>
            <w:spacing w:val="0"/>
            <w:lang w:eastAsia="en-AU"/>
          </w:rPr>
          <w:tab/>
        </w:r>
        <w:r w:rsidR="00C61DB9" w:rsidRPr="00A6682F">
          <w:rPr>
            <w:rStyle w:val="Hyperlink"/>
            <w:noProof/>
          </w:rPr>
          <w:t>Requirements</w:t>
        </w:r>
        <w:r w:rsidR="00C61DB9">
          <w:rPr>
            <w:noProof/>
            <w:webHidden/>
          </w:rPr>
          <w:tab/>
        </w:r>
        <w:r w:rsidR="00C61DB9">
          <w:rPr>
            <w:noProof/>
            <w:webHidden/>
          </w:rPr>
          <w:fldChar w:fldCharType="begin"/>
        </w:r>
        <w:r w:rsidR="00C61DB9">
          <w:rPr>
            <w:noProof/>
            <w:webHidden/>
          </w:rPr>
          <w:instrText xml:space="preserve"> PAGEREF _Toc515522308 \h </w:instrText>
        </w:r>
        <w:r w:rsidR="00C61DB9">
          <w:rPr>
            <w:noProof/>
            <w:webHidden/>
          </w:rPr>
        </w:r>
        <w:r w:rsidR="00C61DB9">
          <w:rPr>
            <w:noProof/>
            <w:webHidden/>
          </w:rPr>
          <w:fldChar w:fldCharType="separate"/>
        </w:r>
        <w:r w:rsidR="00CA367A">
          <w:rPr>
            <w:noProof/>
            <w:webHidden/>
          </w:rPr>
          <w:t>6</w:t>
        </w:r>
        <w:r w:rsidR="00C61DB9">
          <w:rPr>
            <w:noProof/>
            <w:webHidden/>
          </w:rPr>
          <w:fldChar w:fldCharType="end"/>
        </w:r>
      </w:hyperlink>
    </w:p>
    <w:p w14:paraId="0B4BF380" w14:textId="77777777" w:rsidR="00C61DB9" w:rsidRDefault="00DF2DB0">
      <w:pPr>
        <w:pStyle w:val="TOC2"/>
        <w:rPr>
          <w:rFonts w:eastAsiaTheme="minorEastAsia"/>
          <w:noProof/>
          <w:spacing w:val="0"/>
          <w:lang w:eastAsia="en-AU"/>
        </w:rPr>
      </w:pPr>
      <w:hyperlink w:anchor="_Toc515522309" w:history="1">
        <w:r w:rsidR="00C61DB9" w:rsidRPr="00A6682F">
          <w:rPr>
            <w:rStyle w:val="Hyperlink"/>
            <w:noProof/>
          </w:rPr>
          <w:t>5.</w:t>
        </w:r>
        <w:r w:rsidR="00C61DB9">
          <w:rPr>
            <w:rFonts w:eastAsiaTheme="minorEastAsia"/>
            <w:noProof/>
            <w:spacing w:val="0"/>
            <w:lang w:eastAsia="en-AU"/>
          </w:rPr>
          <w:tab/>
        </w:r>
        <w:r w:rsidR="00C61DB9" w:rsidRPr="00A6682F">
          <w:rPr>
            <w:rStyle w:val="Hyperlink"/>
            <w:noProof/>
          </w:rPr>
          <w:t>Rights, Roles and Responsibilities</w:t>
        </w:r>
        <w:r w:rsidR="00C61DB9">
          <w:rPr>
            <w:noProof/>
            <w:webHidden/>
          </w:rPr>
          <w:tab/>
        </w:r>
        <w:r w:rsidR="00C61DB9">
          <w:rPr>
            <w:noProof/>
            <w:webHidden/>
          </w:rPr>
          <w:fldChar w:fldCharType="begin"/>
        </w:r>
        <w:r w:rsidR="00C61DB9">
          <w:rPr>
            <w:noProof/>
            <w:webHidden/>
          </w:rPr>
          <w:instrText xml:space="preserve"> PAGEREF _Toc515522309 \h </w:instrText>
        </w:r>
        <w:r w:rsidR="00C61DB9">
          <w:rPr>
            <w:noProof/>
            <w:webHidden/>
          </w:rPr>
        </w:r>
        <w:r w:rsidR="00C61DB9">
          <w:rPr>
            <w:noProof/>
            <w:webHidden/>
          </w:rPr>
          <w:fldChar w:fldCharType="separate"/>
        </w:r>
        <w:r w:rsidR="00CA367A">
          <w:rPr>
            <w:noProof/>
            <w:webHidden/>
          </w:rPr>
          <w:t>7</w:t>
        </w:r>
        <w:r w:rsidR="00C61DB9">
          <w:rPr>
            <w:noProof/>
            <w:webHidden/>
          </w:rPr>
          <w:fldChar w:fldCharType="end"/>
        </w:r>
      </w:hyperlink>
    </w:p>
    <w:p w14:paraId="7BC91FAE" w14:textId="77777777" w:rsidR="00C61DB9" w:rsidRDefault="00DF2DB0">
      <w:pPr>
        <w:pStyle w:val="TOC2"/>
        <w:rPr>
          <w:rFonts w:eastAsiaTheme="minorEastAsia"/>
          <w:noProof/>
          <w:spacing w:val="0"/>
          <w:lang w:eastAsia="en-AU"/>
        </w:rPr>
      </w:pPr>
      <w:hyperlink w:anchor="_Toc515522310" w:history="1">
        <w:r w:rsidR="00C61DB9" w:rsidRPr="00A6682F">
          <w:rPr>
            <w:rStyle w:val="Hyperlink"/>
            <w:noProof/>
          </w:rPr>
          <w:t>6.</w:t>
        </w:r>
        <w:r w:rsidR="00C61DB9">
          <w:rPr>
            <w:rFonts w:eastAsiaTheme="minorEastAsia"/>
            <w:noProof/>
            <w:spacing w:val="0"/>
            <w:lang w:eastAsia="en-AU"/>
          </w:rPr>
          <w:tab/>
        </w:r>
        <w:r w:rsidR="00C61DB9" w:rsidRPr="00A6682F">
          <w:rPr>
            <w:rStyle w:val="Hyperlink"/>
            <w:noProof/>
          </w:rPr>
          <w:t>Notifying Volunteers and Visitors of the Policy</w:t>
        </w:r>
        <w:r w:rsidR="00C61DB9">
          <w:rPr>
            <w:noProof/>
            <w:webHidden/>
          </w:rPr>
          <w:tab/>
        </w:r>
        <w:r w:rsidR="00C61DB9">
          <w:rPr>
            <w:noProof/>
            <w:webHidden/>
          </w:rPr>
          <w:fldChar w:fldCharType="begin"/>
        </w:r>
        <w:r w:rsidR="00C61DB9">
          <w:rPr>
            <w:noProof/>
            <w:webHidden/>
          </w:rPr>
          <w:instrText xml:space="preserve"> PAGEREF _Toc515522310 \h </w:instrText>
        </w:r>
        <w:r w:rsidR="00C61DB9">
          <w:rPr>
            <w:noProof/>
            <w:webHidden/>
          </w:rPr>
        </w:r>
        <w:r w:rsidR="00C61DB9">
          <w:rPr>
            <w:noProof/>
            <w:webHidden/>
          </w:rPr>
          <w:fldChar w:fldCharType="separate"/>
        </w:r>
        <w:r w:rsidR="00CA367A">
          <w:rPr>
            <w:noProof/>
            <w:webHidden/>
          </w:rPr>
          <w:t>8</w:t>
        </w:r>
        <w:r w:rsidR="00C61DB9">
          <w:rPr>
            <w:noProof/>
            <w:webHidden/>
          </w:rPr>
          <w:fldChar w:fldCharType="end"/>
        </w:r>
      </w:hyperlink>
    </w:p>
    <w:p w14:paraId="6DD16087" w14:textId="77777777" w:rsidR="00C61DB9" w:rsidRDefault="00DF2DB0">
      <w:pPr>
        <w:pStyle w:val="TOC2"/>
        <w:rPr>
          <w:rFonts w:eastAsiaTheme="minorEastAsia"/>
          <w:noProof/>
          <w:spacing w:val="0"/>
          <w:lang w:eastAsia="en-AU"/>
        </w:rPr>
      </w:pPr>
      <w:hyperlink w:anchor="_Toc515522311" w:history="1">
        <w:r w:rsidR="00C61DB9" w:rsidRPr="00A6682F">
          <w:rPr>
            <w:rStyle w:val="Hyperlink"/>
            <w:noProof/>
          </w:rPr>
          <w:t>7.</w:t>
        </w:r>
        <w:r w:rsidR="00C61DB9">
          <w:rPr>
            <w:rFonts w:eastAsiaTheme="minorEastAsia"/>
            <w:noProof/>
            <w:spacing w:val="0"/>
            <w:lang w:eastAsia="en-AU"/>
          </w:rPr>
          <w:tab/>
        </w:r>
        <w:r w:rsidR="00C61DB9" w:rsidRPr="00A6682F">
          <w:rPr>
            <w:rStyle w:val="Hyperlink"/>
            <w:noProof/>
          </w:rPr>
          <w:t>Responding to Unacceptable Behaviour</w:t>
        </w:r>
        <w:r w:rsidR="00C61DB9">
          <w:rPr>
            <w:noProof/>
            <w:webHidden/>
          </w:rPr>
          <w:tab/>
        </w:r>
        <w:r w:rsidR="00C61DB9">
          <w:rPr>
            <w:noProof/>
            <w:webHidden/>
          </w:rPr>
          <w:fldChar w:fldCharType="begin"/>
        </w:r>
        <w:r w:rsidR="00C61DB9">
          <w:rPr>
            <w:noProof/>
            <w:webHidden/>
          </w:rPr>
          <w:instrText xml:space="preserve"> PAGEREF _Toc515522311 \h </w:instrText>
        </w:r>
        <w:r w:rsidR="00C61DB9">
          <w:rPr>
            <w:noProof/>
            <w:webHidden/>
          </w:rPr>
        </w:r>
        <w:r w:rsidR="00C61DB9">
          <w:rPr>
            <w:noProof/>
            <w:webHidden/>
          </w:rPr>
          <w:fldChar w:fldCharType="separate"/>
        </w:r>
        <w:r w:rsidR="00CA367A">
          <w:rPr>
            <w:noProof/>
            <w:webHidden/>
          </w:rPr>
          <w:t>9</w:t>
        </w:r>
        <w:r w:rsidR="00C61DB9">
          <w:rPr>
            <w:noProof/>
            <w:webHidden/>
          </w:rPr>
          <w:fldChar w:fldCharType="end"/>
        </w:r>
      </w:hyperlink>
    </w:p>
    <w:p w14:paraId="147100E0" w14:textId="77777777" w:rsidR="00C61DB9" w:rsidRDefault="00DF2DB0">
      <w:pPr>
        <w:pStyle w:val="TOC2"/>
        <w:rPr>
          <w:rFonts w:eastAsiaTheme="minorEastAsia"/>
          <w:noProof/>
          <w:spacing w:val="0"/>
          <w:lang w:eastAsia="en-AU"/>
        </w:rPr>
      </w:pPr>
      <w:hyperlink w:anchor="_Toc515522312" w:history="1">
        <w:r w:rsidR="00C61DB9" w:rsidRPr="00A6682F">
          <w:rPr>
            <w:rStyle w:val="Hyperlink"/>
            <w:noProof/>
          </w:rPr>
          <w:t>8.</w:t>
        </w:r>
        <w:r w:rsidR="00C61DB9">
          <w:rPr>
            <w:rFonts w:eastAsiaTheme="minorEastAsia"/>
            <w:noProof/>
            <w:spacing w:val="0"/>
            <w:lang w:eastAsia="en-AU"/>
          </w:rPr>
          <w:tab/>
        </w:r>
        <w:r w:rsidR="00C61DB9" w:rsidRPr="00A6682F">
          <w:rPr>
            <w:rStyle w:val="Hyperlink"/>
            <w:noProof/>
          </w:rPr>
          <w:t>Associated Documents and Materials</w:t>
        </w:r>
        <w:r w:rsidR="00C61DB9">
          <w:rPr>
            <w:noProof/>
            <w:webHidden/>
          </w:rPr>
          <w:tab/>
        </w:r>
        <w:r w:rsidR="00C61DB9">
          <w:rPr>
            <w:noProof/>
            <w:webHidden/>
          </w:rPr>
          <w:fldChar w:fldCharType="begin"/>
        </w:r>
        <w:r w:rsidR="00C61DB9">
          <w:rPr>
            <w:noProof/>
            <w:webHidden/>
          </w:rPr>
          <w:instrText xml:space="preserve"> PAGEREF _Toc515522312 \h </w:instrText>
        </w:r>
        <w:r w:rsidR="00C61DB9">
          <w:rPr>
            <w:noProof/>
            <w:webHidden/>
          </w:rPr>
        </w:r>
        <w:r w:rsidR="00C61DB9">
          <w:rPr>
            <w:noProof/>
            <w:webHidden/>
          </w:rPr>
          <w:fldChar w:fldCharType="separate"/>
        </w:r>
        <w:r w:rsidR="00CA367A">
          <w:rPr>
            <w:noProof/>
            <w:webHidden/>
          </w:rPr>
          <w:t>13</w:t>
        </w:r>
        <w:r w:rsidR="00C61DB9">
          <w:rPr>
            <w:noProof/>
            <w:webHidden/>
          </w:rPr>
          <w:fldChar w:fldCharType="end"/>
        </w:r>
      </w:hyperlink>
    </w:p>
    <w:p w14:paraId="4E3B3F28" w14:textId="77777777" w:rsidR="00C61DB9" w:rsidRDefault="00DF2DB0">
      <w:pPr>
        <w:pStyle w:val="TOC2"/>
        <w:rPr>
          <w:rFonts w:eastAsiaTheme="minorEastAsia"/>
          <w:noProof/>
          <w:spacing w:val="0"/>
          <w:lang w:eastAsia="en-AU"/>
        </w:rPr>
      </w:pPr>
      <w:hyperlink w:anchor="_Toc515522313" w:history="1">
        <w:r w:rsidR="00C61DB9" w:rsidRPr="00A6682F">
          <w:rPr>
            <w:rStyle w:val="Hyperlink"/>
            <w:noProof/>
          </w:rPr>
          <w:t>9.</w:t>
        </w:r>
        <w:r w:rsidR="00C61DB9">
          <w:rPr>
            <w:rFonts w:eastAsiaTheme="minorEastAsia"/>
            <w:noProof/>
            <w:spacing w:val="0"/>
            <w:lang w:eastAsia="en-AU"/>
          </w:rPr>
          <w:tab/>
        </w:r>
        <w:r w:rsidR="00C61DB9" w:rsidRPr="00A6682F">
          <w:rPr>
            <w:rStyle w:val="Hyperlink"/>
            <w:noProof/>
          </w:rPr>
          <w:t>Definitions</w:t>
        </w:r>
        <w:r w:rsidR="00C61DB9">
          <w:rPr>
            <w:noProof/>
            <w:webHidden/>
          </w:rPr>
          <w:tab/>
        </w:r>
        <w:r w:rsidR="00C61DB9">
          <w:rPr>
            <w:noProof/>
            <w:webHidden/>
          </w:rPr>
          <w:fldChar w:fldCharType="begin"/>
        </w:r>
        <w:r w:rsidR="00C61DB9">
          <w:rPr>
            <w:noProof/>
            <w:webHidden/>
          </w:rPr>
          <w:instrText xml:space="preserve"> PAGEREF _Toc515522313 \h </w:instrText>
        </w:r>
        <w:r w:rsidR="00C61DB9">
          <w:rPr>
            <w:noProof/>
            <w:webHidden/>
          </w:rPr>
        </w:r>
        <w:r w:rsidR="00C61DB9">
          <w:rPr>
            <w:noProof/>
            <w:webHidden/>
          </w:rPr>
          <w:fldChar w:fldCharType="separate"/>
        </w:r>
        <w:r w:rsidR="00CA367A">
          <w:rPr>
            <w:noProof/>
            <w:webHidden/>
          </w:rPr>
          <w:t>14</w:t>
        </w:r>
        <w:r w:rsidR="00C61DB9">
          <w:rPr>
            <w:noProof/>
            <w:webHidden/>
          </w:rPr>
          <w:fldChar w:fldCharType="end"/>
        </w:r>
      </w:hyperlink>
    </w:p>
    <w:p w14:paraId="51F2BAB2" w14:textId="77777777" w:rsidR="00561EC8" w:rsidRPr="00561EC8" w:rsidRDefault="00561EC8" w:rsidP="00561EC8">
      <w:r>
        <w:fldChar w:fldCharType="end"/>
      </w:r>
      <w:permEnd w:id="554313277"/>
    </w:p>
    <w:p w14:paraId="67F11E58" w14:textId="77777777" w:rsidR="00D44F0C" w:rsidRPr="00D44F0C" w:rsidRDefault="00D44F0C" w:rsidP="00D44F0C"/>
    <w:p w14:paraId="28261473" w14:textId="77777777" w:rsidR="00D44F0C" w:rsidRDefault="00D44F0C">
      <w:pPr>
        <w:spacing w:after="160" w:line="259" w:lineRule="auto"/>
      </w:pPr>
      <w:r>
        <w:br w:type="page"/>
      </w:r>
    </w:p>
    <w:p w14:paraId="57EB4AA1" w14:textId="77777777" w:rsidR="00F54FA3" w:rsidRPr="00561EC8" w:rsidRDefault="00F54FA3" w:rsidP="00F54FA3">
      <w:pPr>
        <w:pStyle w:val="Heading1"/>
      </w:pPr>
      <w:bookmarkStart w:id="0" w:name="_Toc509837284"/>
      <w:bookmarkStart w:id="1" w:name="_Toc509837415"/>
      <w:bookmarkStart w:id="2" w:name="_Toc509910615"/>
      <w:bookmarkStart w:id="3" w:name="_Toc513103592"/>
      <w:bookmarkStart w:id="4" w:name="_Toc514753237"/>
      <w:bookmarkStart w:id="5" w:name="_Toc515375433"/>
      <w:bookmarkStart w:id="6" w:name="_Toc515522302"/>
      <w:r>
        <w:rPr>
          <w:color w:val="39607A" w:themeColor="text2"/>
        </w:rPr>
        <w:lastRenderedPageBreak/>
        <w:t>Policy Overview</w:t>
      </w:r>
      <w:bookmarkEnd w:id="0"/>
      <w:bookmarkEnd w:id="1"/>
      <w:bookmarkEnd w:id="2"/>
      <w:bookmarkEnd w:id="3"/>
      <w:bookmarkEnd w:id="4"/>
      <w:bookmarkEnd w:id="5"/>
      <w:bookmarkEnd w:id="6"/>
    </w:p>
    <w:p w14:paraId="789AEDEF" w14:textId="77777777" w:rsidR="00F54FA3" w:rsidRPr="00460FC3" w:rsidRDefault="00F54FA3" w:rsidP="00F54FA3">
      <w:pPr>
        <w:rPr>
          <w:spacing w:val="0"/>
        </w:rPr>
      </w:pPr>
      <w:r w:rsidRPr="00C12739">
        <w:t>Schools welcome the contributions of volunteers and visitors</w:t>
      </w:r>
      <w:r>
        <w:t>,</w:t>
      </w:r>
      <w:r w:rsidRPr="00C12739">
        <w:t xml:space="preserve"> and recognise the role they play in supporting and promoting a safe and respectful school environment by behaving in a way that is aligned with the Department of Education’s values and goals, and school values. Respectful school volunteer and visitor behaviour is critical in ensuring that the school environment supports</w:t>
      </w:r>
      <w:r>
        <w:t xml:space="preserve"> </w:t>
      </w:r>
      <w:r w:rsidRPr="00872647">
        <w:t>child and student</w:t>
      </w:r>
      <w:r>
        <w:t>, and staff</w:t>
      </w:r>
      <w:r w:rsidRPr="00872647">
        <w:t xml:space="preserve"> wellbeing</w:t>
      </w:r>
      <w:r w:rsidRPr="00C12739">
        <w:t xml:space="preserve">. </w:t>
      </w:r>
    </w:p>
    <w:p w14:paraId="6AA6D5CB" w14:textId="77777777" w:rsidR="00F54FA3" w:rsidRDefault="00F54FA3" w:rsidP="00F54FA3">
      <w:r w:rsidRPr="00C12739">
        <w:t xml:space="preserve">The purpose of this </w:t>
      </w:r>
      <w:r>
        <w:t>P</w:t>
      </w:r>
      <w:r w:rsidRPr="00C12739">
        <w:t>olicy is to outline what is deemed to</w:t>
      </w:r>
      <w:r w:rsidR="007E0C50">
        <w:t xml:space="preserve"> be unacceptable behaviour of </w:t>
      </w:r>
      <w:r w:rsidRPr="00C12739">
        <w:t>volunteers</w:t>
      </w:r>
      <w:r>
        <w:t xml:space="preserve"> and visitors</w:t>
      </w:r>
      <w:r w:rsidRPr="00C12739">
        <w:t xml:space="preserve"> at a State school or school activity, and set out the process for responding</w:t>
      </w:r>
      <w:r>
        <w:t xml:space="preserve"> to unacceptable behaviour of </w:t>
      </w:r>
      <w:r w:rsidRPr="00860CF4">
        <w:t>volunteers and visitors</w:t>
      </w:r>
      <w:r>
        <w:t xml:space="preserve">, including </w:t>
      </w:r>
      <w:r w:rsidR="00342DBD">
        <w:t xml:space="preserve">their removal in line with trespass law, the </w:t>
      </w:r>
      <w:hyperlink r:id="rId17" w:history="1">
        <w:r w:rsidR="00342DBD" w:rsidRPr="00093B33">
          <w:rPr>
            <w:rStyle w:val="Hyperlink"/>
            <w:i/>
          </w:rPr>
          <w:t>Education Act 2016</w:t>
        </w:r>
      </w:hyperlink>
      <w:r w:rsidR="00342DBD">
        <w:t xml:space="preserve"> (Tas) (“the Act”) and the </w:t>
      </w:r>
      <w:r w:rsidR="00342DBD" w:rsidRPr="003D658C">
        <w:rPr>
          <w:i/>
        </w:rPr>
        <w:t xml:space="preserve">Secretary’s Instruction No 3 for </w:t>
      </w:r>
      <w:hyperlink r:id="rId18" w:history="1">
        <w:r w:rsidR="00342DBD" w:rsidRPr="003D658C">
          <w:rPr>
            <w:i/>
            <w:lang w:val="en-US"/>
          </w:rPr>
          <w:t>Unacceptable Behaviour at a State School</w:t>
        </w:r>
      </w:hyperlink>
      <w:r w:rsidR="00342DBD">
        <w:t xml:space="preserve">. </w:t>
      </w:r>
    </w:p>
    <w:p w14:paraId="1D64C336" w14:textId="77777777" w:rsidR="00B17AB6" w:rsidRDefault="00B17AB6" w:rsidP="0078111F"/>
    <w:p w14:paraId="3DA1A8C3" w14:textId="77777777" w:rsidR="00F54FA3" w:rsidRDefault="00F54FA3" w:rsidP="00F54FA3">
      <w:pPr>
        <w:pStyle w:val="Heading2"/>
        <w:numPr>
          <w:ilvl w:val="0"/>
          <w:numId w:val="0"/>
        </w:numPr>
        <w:ind w:left="425" w:hanging="425"/>
      </w:pPr>
      <w:bookmarkStart w:id="7" w:name="_Toc515522303"/>
      <w:r>
        <w:t>Policy Intent</w:t>
      </w:r>
      <w:bookmarkEnd w:id="7"/>
    </w:p>
    <w:p w14:paraId="7DD418E1" w14:textId="77777777" w:rsidR="00F54FA3" w:rsidRDefault="00F54FA3" w:rsidP="00F54FA3">
      <w:pPr>
        <w:rPr>
          <w:rFonts w:ascii="Gill Sans MT Std Light" w:hAnsi="Gill Sans MT Std Light"/>
        </w:rPr>
      </w:pPr>
      <w:r w:rsidRPr="00C12739">
        <w:rPr>
          <w:rFonts w:ascii="Gill Sans MT Std Light" w:hAnsi="Gill Sans MT Std Light"/>
        </w:rPr>
        <w:t xml:space="preserve">School responses to unacceptable behaviour of </w:t>
      </w:r>
      <w:r w:rsidRPr="00C12739">
        <w:t xml:space="preserve">volunteers and visitors </w:t>
      </w:r>
      <w:r w:rsidRPr="00C12739">
        <w:rPr>
          <w:rFonts w:ascii="Gill Sans MT Std Light" w:hAnsi="Gill Sans MT Std Light"/>
        </w:rPr>
        <w:t>should focus on ensuring that everyone feels safe while at school or a school activity.  When</w:t>
      </w:r>
      <w:r>
        <w:rPr>
          <w:rFonts w:ascii="Gill Sans MT Std Light" w:hAnsi="Gill Sans MT Std Light"/>
        </w:rPr>
        <w:t xml:space="preserve"> responding to unacceptable behaviour of a volunteer or visitor, the staff should utilise conflict de-escalation techniques wherever possible.  If attempts to defuse or resolve the behaviour are unsuccessful, a volunteer or visitor </w:t>
      </w:r>
      <w:r w:rsidRPr="00C1551D">
        <w:rPr>
          <w:rStyle w:val="MAYcolour"/>
        </w:rPr>
        <w:t>may</w:t>
      </w:r>
      <w:r>
        <w:rPr>
          <w:rFonts w:ascii="Gill Sans MT Std Light" w:hAnsi="Gill Sans MT Std Light"/>
        </w:rPr>
        <w:t xml:space="preserve"> be required to leave</w:t>
      </w:r>
      <w:r w:rsidRPr="00137E3B">
        <w:rPr>
          <w:rFonts w:ascii="Gill Sans MT Std Light" w:hAnsi="Gill Sans MT Std Light"/>
        </w:rPr>
        <w:t xml:space="preserve"> </w:t>
      </w:r>
      <w:r>
        <w:rPr>
          <w:rFonts w:ascii="Gill Sans MT Std Light" w:hAnsi="Gill Sans MT Std Light"/>
        </w:rPr>
        <w:t xml:space="preserve">the school or school activity.  </w:t>
      </w:r>
    </w:p>
    <w:p w14:paraId="4CCB59FC" w14:textId="77777777" w:rsidR="00F54FA3" w:rsidRPr="00137E3B" w:rsidRDefault="00F54FA3" w:rsidP="00F54FA3">
      <w:pPr>
        <w:rPr>
          <w:rFonts w:ascii="Gill Sans MT Std Light" w:hAnsi="Gill Sans MT Std Light"/>
        </w:rPr>
      </w:pPr>
      <w:r w:rsidRPr="00137E3B">
        <w:rPr>
          <w:rFonts w:ascii="Gill Sans MT Std Light" w:hAnsi="Gill Sans MT Std Light"/>
        </w:rPr>
        <w:t>In responding to unacceptable behaviour</w:t>
      </w:r>
      <w:r>
        <w:rPr>
          <w:rFonts w:ascii="Gill Sans MT Std Light" w:hAnsi="Gill Sans MT Std Light"/>
        </w:rPr>
        <w:t xml:space="preserve"> of </w:t>
      </w:r>
      <w:r w:rsidRPr="00860CF4">
        <w:t>volunteers and visitors</w:t>
      </w:r>
      <w:r w:rsidRPr="00137E3B">
        <w:rPr>
          <w:rFonts w:ascii="Gill Sans MT Std Light" w:hAnsi="Gill Sans MT Std Light"/>
        </w:rPr>
        <w:t xml:space="preserve">, it is important to recognise and take into account that </w:t>
      </w:r>
      <w:r>
        <w:rPr>
          <w:rFonts w:ascii="Gill Sans MT Std Light" w:hAnsi="Gill Sans MT Std Light"/>
        </w:rPr>
        <w:t>in some instances</w:t>
      </w:r>
      <w:r w:rsidRPr="00137E3B">
        <w:rPr>
          <w:rFonts w:ascii="Gill Sans MT Std Light" w:hAnsi="Gill Sans MT Std Light"/>
        </w:rPr>
        <w:t xml:space="preserve">, the unacceptable behaviour </w:t>
      </w:r>
      <w:r w:rsidRPr="00C1551D">
        <w:rPr>
          <w:rStyle w:val="MAYcolour"/>
        </w:rPr>
        <w:t>may</w:t>
      </w:r>
      <w:r w:rsidRPr="00137E3B">
        <w:rPr>
          <w:rFonts w:ascii="Gill Sans MT Std Light" w:hAnsi="Gill Sans MT Std Light"/>
        </w:rPr>
        <w:t xml:space="preserve"> be as a result of</w:t>
      </w:r>
      <w:r>
        <w:rPr>
          <w:rFonts w:ascii="Gill Sans MT Std Light" w:hAnsi="Gill Sans MT Std Light"/>
        </w:rPr>
        <w:t>,</w:t>
      </w:r>
      <w:r w:rsidRPr="00137E3B">
        <w:rPr>
          <w:rFonts w:ascii="Gill Sans MT Std Light" w:hAnsi="Gill Sans MT Std Light"/>
        </w:rPr>
        <w:t xml:space="preserve"> or triggered by factors associated with disability, trauma</w:t>
      </w:r>
      <w:r>
        <w:rPr>
          <w:rFonts w:ascii="Gill Sans MT Std Light" w:hAnsi="Gill Sans MT Std Light"/>
        </w:rPr>
        <w:t>, mental illness</w:t>
      </w:r>
      <w:r w:rsidRPr="00137E3B">
        <w:rPr>
          <w:rFonts w:ascii="Gill Sans MT Std Light" w:hAnsi="Gill Sans MT Std Light"/>
        </w:rPr>
        <w:t xml:space="preserve"> or a learning impairment. </w:t>
      </w:r>
    </w:p>
    <w:p w14:paraId="30480844" w14:textId="77777777" w:rsidR="00F54FA3" w:rsidRDefault="00F54FA3" w:rsidP="00F54FA3">
      <w:pPr>
        <w:rPr>
          <w:rFonts w:ascii="Gill Sans MT Std Light" w:hAnsi="Gill Sans MT Std Light"/>
        </w:rPr>
      </w:pPr>
      <w:r>
        <w:rPr>
          <w:rFonts w:ascii="Gill Sans MT Std Light" w:hAnsi="Gill Sans MT Std Light"/>
        </w:rPr>
        <w:t>Promoting positive volunteer and visitor behaviour and responding appropriately to unacceptable volunteer and visitor behaviour supports the school t</w:t>
      </w:r>
      <w:r w:rsidRPr="00137E3B">
        <w:rPr>
          <w:rFonts w:ascii="Gill Sans MT Std Light" w:hAnsi="Gill Sans MT Std Light"/>
        </w:rPr>
        <w:t xml:space="preserve">o </w:t>
      </w:r>
      <w:r>
        <w:rPr>
          <w:rFonts w:ascii="Gill Sans MT Std Light" w:hAnsi="Gill Sans MT Std Light"/>
        </w:rPr>
        <w:t>maintain a safe and supportive learning environment</w:t>
      </w:r>
      <w:r w:rsidRPr="00137E3B">
        <w:rPr>
          <w:rFonts w:ascii="Gill Sans MT Std Light" w:hAnsi="Gill Sans MT Std Light"/>
        </w:rPr>
        <w:t xml:space="preserve"> </w:t>
      </w:r>
      <w:r>
        <w:rPr>
          <w:rFonts w:ascii="Gill Sans MT Std Light" w:hAnsi="Gill Sans MT Std Light"/>
        </w:rPr>
        <w:t>and</w:t>
      </w:r>
      <w:r w:rsidRPr="00137E3B">
        <w:rPr>
          <w:rFonts w:ascii="Gill Sans MT Std Light" w:hAnsi="Gill Sans MT Std Light"/>
        </w:rPr>
        <w:t xml:space="preserve"> supports and promotes the</w:t>
      </w:r>
      <w:r>
        <w:rPr>
          <w:rFonts w:ascii="Gill Sans MT Std Light" w:hAnsi="Gill Sans MT Std Light"/>
        </w:rPr>
        <w:t xml:space="preserve"> Department of Education’s</w:t>
      </w:r>
      <w:r w:rsidRPr="00137E3B">
        <w:rPr>
          <w:rFonts w:ascii="Gill Sans MT Std Light" w:hAnsi="Gill Sans MT Std Light"/>
        </w:rPr>
        <w:t xml:space="preserve"> </w:t>
      </w:r>
      <w:r w:rsidRPr="006E63FB">
        <w:rPr>
          <w:rFonts w:ascii="Gill Sans MT Std Light" w:hAnsi="Gill Sans MT Std Light"/>
        </w:rPr>
        <w:t>values and goals.</w:t>
      </w:r>
      <w:r>
        <w:rPr>
          <w:rFonts w:ascii="Gill Sans MT Std Light" w:hAnsi="Gill Sans MT Std Light"/>
        </w:rPr>
        <w:t xml:space="preserve">  </w:t>
      </w:r>
      <w:r w:rsidRPr="00137E3B">
        <w:rPr>
          <w:rFonts w:ascii="Gill Sans MT Std Light" w:hAnsi="Gill Sans MT Std Light"/>
        </w:rPr>
        <w:t xml:space="preserve"> </w:t>
      </w:r>
    </w:p>
    <w:p w14:paraId="5671EBDF" w14:textId="77777777" w:rsidR="00F54FA3" w:rsidRDefault="00F54FA3" w:rsidP="0078111F"/>
    <w:p w14:paraId="6B72BBAD" w14:textId="77777777" w:rsidR="00561EC8" w:rsidRDefault="00561EC8">
      <w:pPr>
        <w:spacing w:after="160" w:line="259" w:lineRule="auto"/>
        <w:rPr>
          <w:rFonts w:asciiTheme="majorHAnsi" w:eastAsiaTheme="majorEastAsia" w:hAnsiTheme="majorHAnsi" w:cstheme="majorBidi"/>
          <w:caps/>
          <w:color w:val="39607A" w:themeColor="text2"/>
          <w:sz w:val="40"/>
          <w:szCs w:val="32"/>
        </w:rPr>
      </w:pPr>
      <w:r>
        <w:br w:type="page"/>
      </w:r>
    </w:p>
    <w:p w14:paraId="2B96CABE" w14:textId="77777777" w:rsidR="00836CF9" w:rsidRDefault="00836CF9" w:rsidP="00836CF9">
      <w:pPr>
        <w:pStyle w:val="Heading1"/>
      </w:pPr>
      <w:bookmarkStart w:id="8" w:name="_Toc514753241"/>
      <w:bookmarkStart w:id="9" w:name="_Toc515375435"/>
      <w:bookmarkStart w:id="10" w:name="_Toc515522304"/>
      <w:r>
        <w:lastRenderedPageBreak/>
        <w:t>Respectful School Volunteer and Visitor Behaviour Policy and Process</w:t>
      </w:r>
      <w:bookmarkEnd w:id="8"/>
      <w:bookmarkEnd w:id="9"/>
      <w:bookmarkEnd w:id="10"/>
    </w:p>
    <w:p w14:paraId="52ECAE45" w14:textId="77777777" w:rsidR="00836CF9" w:rsidRPr="00F54FA3" w:rsidRDefault="00F54FA3" w:rsidP="00F54FA3">
      <w:pPr>
        <w:pStyle w:val="Heading2"/>
      </w:pPr>
      <w:bookmarkStart w:id="11" w:name="_Toc515522305"/>
      <w:r w:rsidRPr="00F54FA3">
        <w:t>Purpose</w:t>
      </w:r>
      <w:bookmarkEnd w:id="11"/>
    </w:p>
    <w:p w14:paraId="5CE65F56" w14:textId="77777777" w:rsidR="00F54FA3" w:rsidRDefault="00F54FA3" w:rsidP="00F54FA3">
      <w:pPr>
        <w:pStyle w:val="ListBullet"/>
      </w:pPr>
      <w:r w:rsidRPr="009A266D">
        <w:t xml:space="preserve">Students and staff </w:t>
      </w:r>
      <w:r>
        <w:t>have a right</w:t>
      </w:r>
      <w:r w:rsidRPr="009A266D">
        <w:t xml:space="preserve"> to feel safe and secure in their school and working environment</w:t>
      </w:r>
      <w:r>
        <w:t xml:space="preserve">. </w:t>
      </w:r>
      <w:r w:rsidRPr="00C64D11">
        <w:t xml:space="preserve">The safety of students and staff </w:t>
      </w:r>
      <w:r>
        <w:t xml:space="preserve">on a school campus or at a school activity is everyone’s responsibility; volunteers and visitors </w:t>
      </w:r>
      <w:r w:rsidRPr="00CE1950">
        <w:rPr>
          <w:rStyle w:val="MUSTcolour"/>
        </w:rPr>
        <w:t xml:space="preserve">MUST </w:t>
      </w:r>
      <w:r>
        <w:t xml:space="preserve">behave in a way that supports a safe school environment. </w:t>
      </w:r>
    </w:p>
    <w:p w14:paraId="0CE45105" w14:textId="77777777" w:rsidR="00F54FA3" w:rsidRDefault="00F54FA3" w:rsidP="00F54FA3">
      <w:pPr>
        <w:pStyle w:val="ListBullet"/>
      </w:pPr>
      <w:r>
        <w:t>V</w:t>
      </w:r>
      <w:r w:rsidRPr="006C3331">
        <w:t xml:space="preserve">olunteers and visitors to schools are a valued part of a school and their contributions to </w:t>
      </w:r>
      <w:r>
        <w:t>schools</w:t>
      </w:r>
      <w:r w:rsidRPr="006C3331">
        <w:t xml:space="preserve"> should be acknowledged. </w:t>
      </w:r>
      <w:r>
        <w:t xml:space="preserve">Volunteers and visitors include parents and carers, friends of the school, and children and young people not enrolled at the school. </w:t>
      </w:r>
    </w:p>
    <w:p w14:paraId="2E04DA13" w14:textId="77777777" w:rsidR="00F54FA3" w:rsidRDefault="00F54FA3" w:rsidP="00F54FA3">
      <w:pPr>
        <w:pStyle w:val="ListBullet"/>
      </w:pPr>
      <w:r>
        <w:t xml:space="preserve">Collaboration between school staff, students, volunteers and visitors is important to a student’s learning and experiences at school. By enrolling a child or young person in a State school, parents and carers are expected to work in partnership with the school to model positive and respectful behaviour that supports student learning and maintains a safe school environment. </w:t>
      </w:r>
    </w:p>
    <w:p w14:paraId="0B2ED9A8" w14:textId="77777777" w:rsidR="00F54FA3" w:rsidRDefault="00F54FA3" w:rsidP="00F54FA3">
      <w:pPr>
        <w:pStyle w:val="ListBullet"/>
      </w:pPr>
      <w:r>
        <w:t>Unacceptable behaviour of volunteers and visitors on a school campus or at a school activity</w:t>
      </w:r>
      <w:r w:rsidRPr="00C64D11">
        <w:t xml:space="preserve"> </w:t>
      </w:r>
      <w:r w:rsidRPr="00C1551D">
        <w:rPr>
          <w:rStyle w:val="MAYcolour"/>
        </w:rPr>
        <w:t>may</w:t>
      </w:r>
      <w:r w:rsidRPr="00C64D11">
        <w:t xml:space="preserve"> result in the </w:t>
      </w:r>
      <w:r>
        <w:t>person being asked to leave</w:t>
      </w:r>
      <w:r w:rsidR="00342DBD">
        <w:t>.</w:t>
      </w:r>
    </w:p>
    <w:p w14:paraId="1F60B1D6" w14:textId="77777777" w:rsidR="00F54FA3" w:rsidRPr="00F54FA3" w:rsidRDefault="00F54FA3" w:rsidP="00F54FA3"/>
    <w:p w14:paraId="5B93343C" w14:textId="77777777" w:rsidR="00836CF9" w:rsidRDefault="00F54FA3" w:rsidP="00836CF9">
      <w:pPr>
        <w:pStyle w:val="Heading2"/>
      </w:pPr>
      <w:bookmarkStart w:id="12" w:name="_Toc515522306"/>
      <w:r>
        <w:t>Policy Objective</w:t>
      </w:r>
      <w:bookmarkEnd w:id="12"/>
    </w:p>
    <w:p w14:paraId="3947C54D" w14:textId="77777777" w:rsidR="00F54FA3" w:rsidRDefault="00F54FA3" w:rsidP="00F54FA3">
      <w:pPr>
        <w:pStyle w:val="ListBullet"/>
      </w:pPr>
      <w:r>
        <w:t xml:space="preserve">Schools </w:t>
      </w:r>
      <w:r w:rsidRPr="00CE1950">
        <w:rPr>
          <w:rStyle w:val="MUSTcolour"/>
        </w:rPr>
        <w:t>MUST</w:t>
      </w:r>
      <w:r>
        <w:t xml:space="preserve"> work in partnership with volunteers and visitors to provide safe and inclusive learning environments for everyone. A</w:t>
      </w:r>
      <w:r w:rsidRPr="009A266D">
        <w:t>ppropriate behaviour in</w:t>
      </w:r>
      <w:r>
        <w:t xml:space="preserve"> </w:t>
      </w:r>
      <w:r w:rsidRPr="009A266D">
        <w:t>State schools is critical to creating a respectful environment that is conducive to learning and supports attainment for students.</w:t>
      </w:r>
    </w:p>
    <w:p w14:paraId="1168FD35" w14:textId="77777777" w:rsidR="00F54FA3" w:rsidRDefault="00F54FA3" w:rsidP="00F54FA3">
      <w:pPr>
        <w:pStyle w:val="ListBullet"/>
      </w:pPr>
      <w:r>
        <w:t xml:space="preserve">All volunteers and visitors to a school campus or school activity have a responsibility to act appropriately and model positive and respectful behaviour. </w:t>
      </w:r>
    </w:p>
    <w:p w14:paraId="03C692C1" w14:textId="77777777" w:rsidR="00F54FA3" w:rsidRDefault="00F54FA3" w:rsidP="00F54FA3">
      <w:pPr>
        <w:pStyle w:val="ListBullet"/>
      </w:pPr>
      <w:r>
        <w:t>Volunteers and visitors</w:t>
      </w:r>
      <w:r w:rsidRPr="009A266D">
        <w:t xml:space="preserve"> </w:t>
      </w:r>
      <w:r w:rsidRPr="00CE1950">
        <w:rPr>
          <w:rStyle w:val="MUSTcolour"/>
        </w:rPr>
        <w:t>MUST</w:t>
      </w:r>
      <w:r>
        <w:t xml:space="preserve"> be informed of this Policy, as well as any relevant school policies on volunteer and visitor requirements, and the consequences of demonstrating unacceptable behaviour at a school campus or school activity.</w:t>
      </w:r>
    </w:p>
    <w:p w14:paraId="73F8A7F0" w14:textId="77777777" w:rsidR="00F54FA3" w:rsidRDefault="00F54FA3" w:rsidP="00F54FA3"/>
    <w:p w14:paraId="254F9A60" w14:textId="77777777" w:rsidR="00836CF9" w:rsidRDefault="00F54FA3" w:rsidP="00836CF9">
      <w:pPr>
        <w:pStyle w:val="Heading2"/>
      </w:pPr>
      <w:bookmarkStart w:id="13" w:name="_Toc515522307"/>
      <w:r>
        <w:t>Key Information</w:t>
      </w:r>
      <w:bookmarkEnd w:id="13"/>
    </w:p>
    <w:p w14:paraId="79E215D6" w14:textId="77777777" w:rsidR="00F54FA3" w:rsidRPr="00F866F1" w:rsidRDefault="00F54FA3" w:rsidP="00F54FA3">
      <w:pPr>
        <w:pStyle w:val="Heading3"/>
      </w:pPr>
      <w:r w:rsidRPr="00F866F1">
        <w:t>Unacceptable behaviour of visitors or volunteers</w:t>
      </w:r>
    </w:p>
    <w:p w14:paraId="716C9F16" w14:textId="77777777" w:rsidR="00F54FA3" w:rsidRDefault="00F54FA3" w:rsidP="00F54FA3">
      <w:pPr>
        <w:pStyle w:val="ListBullet"/>
        <w:numPr>
          <w:ilvl w:val="0"/>
          <w:numId w:val="0"/>
        </w:numPr>
      </w:pPr>
      <w:r>
        <w:t>The following behaviour constitutes unacceptable behaviour of volunteers at, and visitors to, State schools or school activities:</w:t>
      </w:r>
    </w:p>
    <w:p w14:paraId="6F200201" w14:textId="77777777" w:rsidR="00F54FA3" w:rsidRPr="00D17889" w:rsidRDefault="00F54FA3" w:rsidP="00F54FA3">
      <w:pPr>
        <w:pStyle w:val="List"/>
        <w:numPr>
          <w:ilvl w:val="0"/>
          <w:numId w:val="23"/>
        </w:numPr>
        <w:ind w:left="426" w:hanging="426"/>
      </w:pPr>
      <w:r w:rsidRPr="00D17889">
        <w:t xml:space="preserve">disobedience of instructions which regulate the conduct of volunteers at, and visitors to, State schools and school activities </w:t>
      </w:r>
    </w:p>
    <w:p w14:paraId="39F9D9AC" w14:textId="77777777" w:rsidR="00F54FA3" w:rsidRPr="00D17889" w:rsidRDefault="00F54FA3" w:rsidP="00F54FA3">
      <w:pPr>
        <w:pStyle w:val="List"/>
        <w:ind w:left="426" w:hanging="426"/>
      </w:pPr>
      <w:r w:rsidRPr="00D17889">
        <w:t xml:space="preserve">contravening school rules and policies </w:t>
      </w:r>
    </w:p>
    <w:p w14:paraId="41207852" w14:textId="77777777" w:rsidR="00F54FA3" w:rsidRPr="00D17889" w:rsidRDefault="00F54FA3" w:rsidP="00F54FA3">
      <w:pPr>
        <w:pStyle w:val="List"/>
        <w:ind w:left="426" w:hanging="426"/>
      </w:pPr>
      <w:r w:rsidRPr="00D17889">
        <w:t>behaviour that is likely to impede the learning of students at that school</w:t>
      </w:r>
    </w:p>
    <w:p w14:paraId="15B4BDA7" w14:textId="77777777" w:rsidR="00F54FA3" w:rsidRPr="00D17889" w:rsidRDefault="00F54FA3" w:rsidP="00F54FA3">
      <w:pPr>
        <w:pStyle w:val="List"/>
        <w:ind w:left="426" w:hanging="426"/>
      </w:pPr>
      <w:r w:rsidRPr="00D17889">
        <w:t xml:space="preserve">behaviour that is detrimental </w:t>
      </w:r>
      <w:r w:rsidRPr="00927132">
        <w:t>to th</w:t>
      </w:r>
      <w:r w:rsidRPr="00872647">
        <w:t>e wellbeing</w:t>
      </w:r>
      <w:r w:rsidRPr="006E63FB">
        <w:t xml:space="preserve"> of the </w:t>
      </w:r>
      <w:r w:rsidRPr="00D17889">
        <w:t xml:space="preserve">students or staff at that school </w:t>
      </w:r>
    </w:p>
    <w:p w14:paraId="51DC7DAB" w14:textId="77777777" w:rsidR="00F54FA3" w:rsidRPr="00D17889" w:rsidRDefault="00F54FA3" w:rsidP="00F54FA3">
      <w:pPr>
        <w:pStyle w:val="List"/>
        <w:ind w:left="426" w:hanging="426"/>
      </w:pPr>
      <w:r w:rsidRPr="00D17889">
        <w:t>behaviour or actions that cause or are likely to cause injury to persons or damage to property</w:t>
      </w:r>
    </w:p>
    <w:p w14:paraId="12CDE656" w14:textId="77777777" w:rsidR="00F54FA3" w:rsidRPr="00D17889" w:rsidRDefault="00F54FA3" w:rsidP="00F54FA3">
      <w:pPr>
        <w:pStyle w:val="List"/>
        <w:ind w:left="426" w:hanging="426"/>
      </w:pPr>
      <w:r w:rsidRPr="00D17889">
        <w:t>behaviour that is likely to bring that school into disrepute</w:t>
      </w:r>
    </w:p>
    <w:p w14:paraId="000A2339" w14:textId="77777777" w:rsidR="00F54FA3" w:rsidRPr="00D17889" w:rsidRDefault="00F54FA3" w:rsidP="00F54FA3">
      <w:pPr>
        <w:pStyle w:val="List"/>
        <w:ind w:left="426" w:hanging="426"/>
      </w:pPr>
      <w:r w:rsidRPr="00D17889">
        <w:t>behaviour that is likely to put a person at risk of harm</w:t>
      </w:r>
    </w:p>
    <w:p w14:paraId="1FF5FB1B" w14:textId="77777777" w:rsidR="00F54FA3" w:rsidRPr="00D17889" w:rsidRDefault="00F54FA3" w:rsidP="00F54FA3">
      <w:pPr>
        <w:pStyle w:val="List"/>
        <w:ind w:left="426" w:hanging="426"/>
      </w:pPr>
      <w:r w:rsidRPr="00D17889">
        <w:t>harassment or stalking</w:t>
      </w:r>
    </w:p>
    <w:p w14:paraId="3AAEF388" w14:textId="77777777" w:rsidR="00F54FA3" w:rsidRPr="00D17889" w:rsidRDefault="00F54FA3" w:rsidP="00F54FA3">
      <w:pPr>
        <w:pStyle w:val="List"/>
        <w:ind w:left="426" w:hanging="426"/>
      </w:pPr>
      <w:r w:rsidRPr="00D17889">
        <w:lastRenderedPageBreak/>
        <w:t>threatening behaviour</w:t>
      </w:r>
    </w:p>
    <w:p w14:paraId="64C17CC6" w14:textId="77777777" w:rsidR="00F54FA3" w:rsidRPr="00D17889" w:rsidRDefault="00F54FA3" w:rsidP="00F54FA3">
      <w:pPr>
        <w:pStyle w:val="List"/>
        <w:ind w:left="426" w:hanging="426"/>
      </w:pPr>
      <w:r w:rsidRPr="00D17889">
        <w:t>discrimination</w:t>
      </w:r>
    </w:p>
    <w:p w14:paraId="6DDCA5FF" w14:textId="77777777" w:rsidR="00F54FA3" w:rsidRPr="00D17889" w:rsidRDefault="00F54FA3" w:rsidP="00F54FA3">
      <w:pPr>
        <w:pStyle w:val="List"/>
        <w:ind w:left="426" w:hanging="426"/>
      </w:pPr>
      <w:r w:rsidRPr="00D17889">
        <w:t>bullying</w:t>
      </w:r>
      <w:r>
        <w:t>,</w:t>
      </w:r>
      <w:r w:rsidRPr="00D17889">
        <w:t xml:space="preserve"> </w:t>
      </w:r>
      <w:r>
        <w:t>including</w:t>
      </w:r>
      <w:r w:rsidRPr="00D17889">
        <w:t xml:space="preserve"> cyberbullying</w:t>
      </w:r>
    </w:p>
    <w:p w14:paraId="44D92152" w14:textId="77777777" w:rsidR="00F54FA3" w:rsidRPr="00D17889" w:rsidRDefault="00F54FA3" w:rsidP="00F54FA3">
      <w:pPr>
        <w:pStyle w:val="List"/>
        <w:ind w:left="426" w:hanging="426"/>
      </w:pPr>
      <w:r w:rsidRPr="00D17889">
        <w:t>illegal behaviour</w:t>
      </w:r>
    </w:p>
    <w:p w14:paraId="58E02007" w14:textId="77777777" w:rsidR="00F54FA3" w:rsidRPr="00D17889" w:rsidRDefault="00F54FA3" w:rsidP="00F54FA3">
      <w:pPr>
        <w:pStyle w:val="List"/>
        <w:ind w:left="426" w:hanging="426"/>
      </w:pPr>
      <w:r w:rsidRPr="00D17889">
        <w:t>unsociable behaviour</w:t>
      </w:r>
    </w:p>
    <w:p w14:paraId="29399332" w14:textId="77777777" w:rsidR="00F54FA3" w:rsidRPr="00D17889" w:rsidRDefault="00F54FA3" w:rsidP="00F54FA3">
      <w:pPr>
        <w:pStyle w:val="List"/>
        <w:ind w:left="426" w:hanging="426"/>
      </w:pPr>
      <w:r w:rsidRPr="00D17889">
        <w:t>sexualised behaviour</w:t>
      </w:r>
    </w:p>
    <w:p w14:paraId="20D0B929" w14:textId="77777777" w:rsidR="00F54FA3" w:rsidRPr="00415EAF" w:rsidRDefault="00F54FA3" w:rsidP="00F54FA3">
      <w:pPr>
        <w:pStyle w:val="List"/>
        <w:ind w:left="426" w:hanging="426"/>
      </w:pPr>
      <w:r w:rsidRPr="00D17889">
        <w:t>any other behaviour that a principal determines to be unacceptable behaviour</w:t>
      </w:r>
      <w:r>
        <w:t xml:space="preserve"> (identified in the school’s P</w:t>
      </w:r>
      <w:r w:rsidRPr="00D17889">
        <w:t>olicy)</w:t>
      </w:r>
      <w:r w:rsidRPr="00415EAF">
        <w:t>.</w:t>
      </w:r>
    </w:p>
    <w:p w14:paraId="025C2520" w14:textId="77777777" w:rsidR="00F54FA3" w:rsidRDefault="00F54FA3" w:rsidP="00F54FA3">
      <w:pPr>
        <w:pStyle w:val="ListBullet"/>
      </w:pPr>
      <w:r>
        <w:t>What actions constitute unacceptable behaviour are dependent on the context and should be considered on a case-by-case basis.</w:t>
      </w:r>
    </w:p>
    <w:p w14:paraId="2408FE30" w14:textId="77777777" w:rsidR="00F54FA3" w:rsidRPr="005D776C" w:rsidRDefault="00F54FA3" w:rsidP="00F54FA3">
      <w:pPr>
        <w:pStyle w:val="ListBullet"/>
      </w:pPr>
      <w:r w:rsidRPr="001B4B0D">
        <w:t xml:space="preserve">The unacceptable behaviour of an adult </w:t>
      </w:r>
      <w:r w:rsidRPr="005D776C">
        <w:t>volunteer</w:t>
      </w:r>
      <w:r>
        <w:t xml:space="preserve"> or visitor</w:t>
      </w:r>
      <w:r w:rsidRPr="005D776C">
        <w:t xml:space="preserve"> </w:t>
      </w:r>
      <w:r w:rsidRPr="005D776C">
        <w:rPr>
          <w:b/>
          <w:color w:val="BE5925"/>
        </w:rPr>
        <w:t>MUST</w:t>
      </w:r>
      <w:r w:rsidRPr="005D776C">
        <w:t xml:space="preserve"> occur on a school campus or at a school activity for </w:t>
      </w:r>
      <w:r>
        <w:t>s</w:t>
      </w:r>
      <w:r w:rsidRPr="005D776C">
        <w:t xml:space="preserve">ection 136 of the Act to apply.  Principals should refer to the </w:t>
      </w:r>
      <w:hyperlink r:id="rId19" w:history="1">
        <w:r w:rsidRPr="00872647">
          <w:rPr>
            <w:rStyle w:val="Hyperlink"/>
          </w:rPr>
          <w:t>Legal Issues Handbook</w:t>
        </w:r>
      </w:hyperlink>
      <w:r w:rsidRPr="005D776C">
        <w:t xml:space="preserve"> </w:t>
      </w:r>
      <w:r w:rsidRPr="001B4B0D">
        <w:t xml:space="preserve">or contact Legal Services for advice </w:t>
      </w:r>
      <w:r w:rsidR="00342DBD">
        <w:t>if they are considering removal of an adult in response</w:t>
      </w:r>
      <w:r w:rsidR="00342DBD" w:rsidRPr="001B4B0D" w:rsidDel="00342DBD">
        <w:t xml:space="preserve"> </w:t>
      </w:r>
      <w:r w:rsidRPr="001B4B0D">
        <w:t>to unacceptable behaviour that occurs away from a school campus or school activity</w:t>
      </w:r>
      <w:r w:rsidRPr="005D776C">
        <w:t xml:space="preserve"> (e.g. </w:t>
      </w:r>
      <w:r>
        <w:t>unacceptable behaviour</w:t>
      </w:r>
      <w:r w:rsidRPr="005D776C">
        <w:t xml:space="preserve"> by a parent on social media). </w:t>
      </w:r>
    </w:p>
    <w:p w14:paraId="080C4ECF" w14:textId="77777777" w:rsidR="00F54FA3" w:rsidRDefault="00F54FA3" w:rsidP="00F54FA3">
      <w:pPr>
        <w:pStyle w:val="ListBullet"/>
      </w:pPr>
      <w:r w:rsidRPr="005D776C">
        <w:t xml:space="preserve">The </w:t>
      </w:r>
      <w:hyperlink r:id="rId20" w:history="1">
        <w:r w:rsidRPr="00872647">
          <w:rPr>
            <w:rStyle w:val="Hyperlink"/>
            <w:i/>
          </w:rPr>
          <w:t>Education Regulations 2017</w:t>
        </w:r>
      </w:hyperlink>
      <w:r w:rsidRPr="005D776C">
        <w:rPr>
          <w:i/>
        </w:rPr>
        <w:t xml:space="preserve"> </w:t>
      </w:r>
      <w:r w:rsidRPr="001B4B0D">
        <w:t>provide a principal of a State school with authority to determine</w:t>
      </w:r>
      <w:r w:rsidRPr="005D776C">
        <w:t xml:space="preserve"> the conditions under which </w:t>
      </w:r>
      <w:r w:rsidRPr="00A25248">
        <w:t>vehicles (e.g. car, bus, and bicycle) may be</w:t>
      </w:r>
      <w:r w:rsidRPr="005D776C">
        <w:t xml:space="preserve"> driven, ridden, parked and removed on or from a campus of the school. The principal </w:t>
      </w:r>
      <w:r w:rsidRPr="005D776C">
        <w:rPr>
          <w:rStyle w:val="MUSTcolour"/>
        </w:rPr>
        <w:t>MUST</w:t>
      </w:r>
      <w:r w:rsidRPr="005D776C">
        <w:t xml:space="preserve"> include the conditions for vehicles on campus in their </w:t>
      </w:r>
      <w:r w:rsidRPr="00872647">
        <w:t>school’s Policy</w:t>
      </w:r>
      <w:r>
        <w:t xml:space="preserve">. A breach of these conditions constitutes unacceptable behaviour and can be managed in accordance with this Policy. </w:t>
      </w:r>
    </w:p>
    <w:p w14:paraId="5B381DBC" w14:textId="77777777" w:rsidR="00D6678D" w:rsidRDefault="00D6678D" w:rsidP="0078111F">
      <w:pPr>
        <w:pStyle w:val="ListBullet"/>
        <w:numPr>
          <w:ilvl w:val="0"/>
          <w:numId w:val="0"/>
        </w:numPr>
        <w:ind w:left="284"/>
      </w:pPr>
    </w:p>
    <w:p w14:paraId="12D99A87" w14:textId="0351D551" w:rsidR="00F54FA3" w:rsidRPr="00F54FA3" w:rsidRDefault="00476FAC" w:rsidP="00F54FA3">
      <w:pPr>
        <w:pStyle w:val="Heading3"/>
        <w:rPr>
          <w:color w:val="C75D09" w:themeColor="accent1" w:themeShade="BF"/>
        </w:rPr>
      </w:pPr>
      <w:permStart w:id="1095643867" w:edGrp="everyone"/>
      <w:r>
        <w:rPr>
          <w:color w:val="C75D09" w:themeColor="accent1" w:themeShade="BF"/>
        </w:rPr>
        <w:t>Roads on Geeveston Primary School Campus</w:t>
      </w:r>
    </w:p>
    <w:p w14:paraId="3F68FE1B" w14:textId="75714802" w:rsidR="00F54FA3" w:rsidRPr="00937E0D" w:rsidRDefault="00F54FA3" w:rsidP="00F54FA3">
      <w:r w:rsidRPr="00937E0D">
        <w:t>The control of traffic at a school camp</w:t>
      </w:r>
      <w:r>
        <w:t>us is a school matter, and the p</w:t>
      </w:r>
      <w:r w:rsidRPr="00937E0D">
        <w:t xml:space="preserve">rincipal has the right to instruct anyone operating a vehicle to follow the conditions under which vehicles may be driven, ridden, parked and removed from the school campus. </w:t>
      </w:r>
    </w:p>
    <w:p w14:paraId="39E91F5C" w14:textId="77777777" w:rsidR="00F54FA3" w:rsidRDefault="00F54FA3" w:rsidP="00F54FA3">
      <w:r w:rsidRPr="00937E0D">
        <w:t>All drivers on campus are expected to observe the speed limit of 10 km per hour and abide by road traffic signs including parking conditions (time limited parking, no-parking zones, and staff parking).</w:t>
      </w:r>
    </w:p>
    <w:p w14:paraId="3F64E630" w14:textId="77777777" w:rsidR="00F54FA3" w:rsidRPr="00937E0D" w:rsidRDefault="00F54FA3" w:rsidP="00F54FA3">
      <w:r w:rsidRPr="00A25248">
        <w:t>All bicycles should be stored in designated areas.</w:t>
      </w:r>
    </w:p>
    <w:p w14:paraId="1CDF8A25" w14:textId="777B01BD" w:rsidR="00F54FA3" w:rsidRDefault="00F54FA3" w:rsidP="00F54FA3">
      <w:r w:rsidRPr="00937E0D">
        <w:t>If the rules are not observed, the school may withdraw permission to enter the school campus, remove a vehicle parked contrary to the signage at the owner’s expense or any other response the school deems necessary to maintain a safe and functional space for others at the school.</w:t>
      </w:r>
    </w:p>
    <w:p w14:paraId="46C36497" w14:textId="77777777" w:rsidR="00D6678D" w:rsidRPr="00937E0D" w:rsidRDefault="00D6678D" w:rsidP="00F54FA3"/>
    <w:p w14:paraId="50F6C2B5" w14:textId="614D5DF7" w:rsidR="00F54FA3" w:rsidRPr="00F54FA3" w:rsidRDefault="00F54FA3" w:rsidP="00F54FA3">
      <w:pPr>
        <w:pStyle w:val="Heading3"/>
        <w:rPr>
          <w:color w:val="C75D09" w:themeColor="accent1" w:themeShade="BF"/>
        </w:rPr>
      </w:pPr>
      <w:r w:rsidRPr="00F54FA3">
        <w:rPr>
          <w:color w:val="C75D09" w:themeColor="accent1" w:themeShade="BF"/>
        </w:rPr>
        <w:t xml:space="preserve">Unacceptable behaviour of volunteers or visitors at </w:t>
      </w:r>
      <w:r w:rsidR="00476FAC">
        <w:rPr>
          <w:color w:val="C75D09" w:themeColor="accent1" w:themeShade="BF"/>
        </w:rPr>
        <w:t>Geeveston Primary School</w:t>
      </w:r>
    </w:p>
    <w:p w14:paraId="41B610FB" w14:textId="701AAF42" w:rsidR="00F54FA3" w:rsidRPr="00937E0D" w:rsidRDefault="00F54FA3" w:rsidP="00F54FA3">
      <w:r w:rsidRPr="00937E0D">
        <w:t xml:space="preserve">The types of behaviour </w:t>
      </w:r>
      <w:r>
        <w:t xml:space="preserve">that are considered </w:t>
      </w:r>
      <w:r w:rsidRPr="00937E0D">
        <w:t xml:space="preserve">unacceptable </w:t>
      </w:r>
      <w:r>
        <w:t>behaviour of volunteers and visitors while at the s</w:t>
      </w:r>
      <w:r w:rsidRPr="00937E0D">
        <w:t>chool or school activity include:</w:t>
      </w:r>
    </w:p>
    <w:p w14:paraId="00B636C4" w14:textId="77777777" w:rsidR="00F54FA3" w:rsidRPr="00937E0D" w:rsidRDefault="00F54FA3" w:rsidP="00F54FA3">
      <w:pPr>
        <w:pStyle w:val="ListBullet"/>
      </w:pPr>
      <w:r w:rsidRPr="00937E0D">
        <w:t>Shouting (in person or over the phone)</w:t>
      </w:r>
    </w:p>
    <w:p w14:paraId="695FBEEA" w14:textId="77777777" w:rsidR="00F54FA3" w:rsidRPr="00937E0D" w:rsidRDefault="00F54FA3" w:rsidP="00F54FA3">
      <w:pPr>
        <w:pStyle w:val="ListBullet"/>
      </w:pPr>
      <w:r w:rsidRPr="00937E0D">
        <w:t xml:space="preserve">Racist, sexist or other discriminating comments </w:t>
      </w:r>
    </w:p>
    <w:p w14:paraId="192BFC51" w14:textId="77777777" w:rsidR="00F54FA3" w:rsidRPr="00937E0D" w:rsidRDefault="00F54FA3" w:rsidP="00F54FA3">
      <w:pPr>
        <w:pStyle w:val="ListBullet"/>
      </w:pPr>
      <w:r w:rsidRPr="00937E0D">
        <w:t xml:space="preserve">Speaking in an aggressive/threatening tone </w:t>
      </w:r>
    </w:p>
    <w:p w14:paraId="477B5E2E" w14:textId="77777777" w:rsidR="00F54FA3" w:rsidRPr="00937E0D" w:rsidRDefault="00F54FA3" w:rsidP="00F54FA3">
      <w:pPr>
        <w:pStyle w:val="ListBullet"/>
      </w:pPr>
      <w:r w:rsidRPr="00937E0D">
        <w:t>Swearing or using inappropriate language</w:t>
      </w:r>
    </w:p>
    <w:p w14:paraId="62D8F1BC" w14:textId="77777777" w:rsidR="00F54FA3" w:rsidRPr="00937E0D" w:rsidRDefault="00F54FA3" w:rsidP="00F54FA3">
      <w:pPr>
        <w:pStyle w:val="ListBullet"/>
      </w:pPr>
      <w:r w:rsidRPr="00937E0D">
        <w:t xml:space="preserve">Physically intimidating someone by standing very close or making </w:t>
      </w:r>
      <w:r>
        <w:t xml:space="preserve">physical </w:t>
      </w:r>
      <w:r w:rsidRPr="00937E0D">
        <w:t>contact</w:t>
      </w:r>
    </w:p>
    <w:p w14:paraId="37BEB022" w14:textId="4BA19CB9" w:rsidR="00F54FA3" w:rsidRDefault="00F54FA3" w:rsidP="00F54FA3">
      <w:pPr>
        <w:pStyle w:val="ListBullet"/>
      </w:pPr>
      <w:r w:rsidRPr="00937E0D">
        <w:t>Pushing, spitting, or hitting (slapping, punching or kicking)</w:t>
      </w:r>
    </w:p>
    <w:permEnd w:id="1095643867"/>
    <w:p w14:paraId="2977E557" w14:textId="77777777" w:rsidR="00F54FA3" w:rsidRDefault="00F54FA3" w:rsidP="00F54FA3"/>
    <w:p w14:paraId="77A5FE0A" w14:textId="77777777" w:rsidR="00F54FA3" w:rsidRDefault="00F54FA3" w:rsidP="00F54FA3">
      <w:pPr>
        <w:pStyle w:val="Heading2"/>
      </w:pPr>
      <w:bookmarkStart w:id="14" w:name="_Toc515522308"/>
      <w:r>
        <w:t>Requirements</w:t>
      </w:r>
      <w:bookmarkEnd w:id="14"/>
    </w:p>
    <w:p w14:paraId="360FB1C1" w14:textId="77777777" w:rsidR="00342DBD" w:rsidRPr="000C1256" w:rsidRDefault="00342DBD" w:rsidP="00342DBD">
      <w:pPr>
        <w:pStyle w:val="ListBullet"/>
      </w:pPr>
      <w:r>
        <w:t xml:space="preserve">Principals </w:t>
      </w:r>
      <w:r w:rsidRPr="00480A4C">
        <w:rPr>
          <w:rStyle w:val="MUSTcolour"/>
        </w:rPr>
        <w:t>MUST</w:t>
      </w:r>
      <w:r>
        <w:t xml:space="preserve"> d</w:t>
      </w:r>
      <w:r w:rsidRPr="00480A4C">
        <w:t xml:space="preserve">evelop a policy for their school that sets out what constitutes unacceptable behaviour for </w:t>
      </w:r>
      <w:r>
        <w:t>volunteers and visitors</w:t>
      </w:r>
      <w:r w:rsidRPr="00480A4C">
        <w:t xml:space="preserve"> at </w:t>
      </w:r>
      <w:r>
        <w:t>their</w:t>
      </w:r>
      <w:r w:rsidRPr="00480A4C">
        <w:t xml:space="preserve"> school, and the process for managing and responding to unacceptable behaviour while at school and school related activities. </w:t>
      </w:r>
    </w:p>
    <w:p w14:paraId="13231727" w14:textId="77777777" w:rsidR="00342DBD" w:rsidRDefault="00342DBD" w:rsidP="00342DBD">
      <w:pPr>
        <w:pStyle w:val="ListBullet"/>
      </w:pPr>
      <w:r>
        <w:rPr>
          <w:noProof/>
          <w:lang w:eastAsia="en-AU"/>
        </w:rPr>
        <w:t xml:space="preserve">Principals </w:t>
      </w:r>
      <w:r w:rsidRPr="009165CC">
        <w:rPr>
          <w:rStyle w:val="MUSTcolour"/>
        </w:rPr>
        <w:t xml:space="preserve">MUST </w:t>
      </w:r>
      <w:r>
        <w:rPr>
          <w:noProof/>
          <w:lang w:eastAsia="en-AU"/>
        </w:rPr>
        <w:t xml:space="preserve">consult with their School Association and, if one exists, the student representative body on the school’s Policy to establish clear expectations for acceptable behaviour on a school campus </w:t>
      </w:r>
      <w:r w:rsidRPr="001B4B0D">
        <w:rPr>
          <w:noProof/>
          <w:lang w:eastAsia="en-AU"/>
        </w:rPr>
        <w:t>or at a school activity that are aligned with the Department of Education</w:t>
      </w:r>
      <w:r>
        <w:rPr>
          <w:noProof/>
          <w:lang w:eastAsia="en-AU"/>
        </w:rPr>
        <w:t>’</w:t>
      </w:r>
      <w:r w:rsidRPr="001B4B0D">
        <w:rPr>
          <w:noProof/>
          <w:lang w:eastAsia="en-AU"/>
        </w:rPr>
        <w:t>s values and goals.</w:t>
      </w:r>
    </w:p>
    <w:p w14:paraId="443BE512" w14:textId="77777777" w:rsidR="00342DBD" w:rsidRPr="001B4B0D" w:rsidRDefault="00342DBD" w:rsidP="00342DBD">
      <w:pPr>
        <w:pStyle w:val="ListBullet"/>
      </w:pPr>
      <w:r>
        <w:t xml:space="preserve">Principals </w:t>
      </w:r>
      <w:r w:rsidRPr="009165CC">
        <w:rPr>
          <w:rStyle w:val="MUSTcolour"/>
        </w:rPr>
        <w:t>MUST</w:t>
      </w:r>
      <w:r>
        <w:t xml:space="preserve"> communicate to volunteers and visitors what they deem as unacceptable behaviour in accordance with this Policy and the school’s Policy, and the consequences of unacceptable behaviour, including that they </w:t>
      </w:r>
      <w:r>
        <w:rPr>
          <w:rStyle w:val="MAYcolour"/>
        </w:rPr>
        <w:t>may</w:t>
      </w:r>
      <w:r>
        <w:t xml:space="preserve"> be asked to leave the school campus or school activity.</w:t>
      </w:r>
    </w:p>
    <w:p w14:paraId="48CFBC54" w14:textId="77777777" w:rsidR="00342DBD" w:rsidRDefault="00342DBD" w:rsidP="00342DBD">
      <w:pPr>
        <w:pStyle w:val="ListBullet"/>
      </w:pPr>
      <w:r w:rsidRPr="00C12739">
        <w:rPr>
          <w:noProof/>
          <w:lang w:eastAsia="en-AU"/>
        </w:rPr>
        <w:t xml:space="preserve">Volunteers (including the School Association Committee members) </w:t>
      </w:r>
      <w:r w:rsidRPr="00C12739">
        <w:rPr>
          <w:rStyle w:val="MUSTcolour"/>
        </w:rPr>
        <w:t>MUST</w:t>
      </w:r>
      <w:r w:rsidRPr="00C12739">
        <w:rPr>
          <w:noProof/>
          <w:lang w:eastAsia="en-AU"/>
        </w:rPr>
        <w:t xml:space="preserve"> have a valid Registration to Work with Vulnerable People (RWVP). Visitors </w:t>
      </w:r>
      <w:r w:rsidRPr="00C12739">
        <w:rPr>
          <w:rStyle w:val="MAYcolour"/>
        </w:rPr>
        <w:t xml:space="preserve">may </w:t>
      </w:r>
      <w:r w:rsidRPr="00C12739">
        <w:rPr>
          <w:noProof/>
          <w:lang w:eastAsia="en-AU"/>
        </w:rPr>
        <w:t xml:space="preserve">require a RWVP, depending on the situation. </w:t>
      </w:r>
      <w:r>
        <w:t>R</w:t>
      </w:r>
      <w:r w:rsidRPr="00C12739">
        <w:t xml:space="preserve">efer to the </w:t>
      </w:r>
      <w:hyperlink r:id="rId21" w:anchor="search=RWVP" w:history="1">
        <w:r w:rsidRPr="00C12739">
          <w:rPr>
            <w:rStyle w:val="Hyperlink"/>
          </w:rPr>
          <w:t>Registration to Work with Vulnerable People Policy</w:t>
        </w:r>
      </w:hyperlink>
      <w:r w:rsidRPr="00C12739">
        <w:t xml:space="preserve"> for </w:t>
      </w:r>
      <w:r>
        <w:t>RWVP requirements.</w:t>
      </w:r>
    </w:p>
    <w:p w14:paraId="6478C5B8" w14:textId="77777777" w:rsidR="00D6678D" w:rsidRPr="00C12739" w:rsidRDefault="00D6678D" w:rsidP="0078111F"/>
    <w:p w14:paraId="08461092" w14:textId="79C4A3B6" w:rsidR="00F54FA3" w:rsidRDefault="00F54FA3" w:rsidP="00F54FA3">
      <w:pPr>
        <w:pStyle w:val="Heading3"/>
        <w:rPr>
          <w:color w:val="C75D09" w:themeColor="accent1" w:themeShade="BF"/>
        </w:rPr>
      </w:pPr>
      <w:permStart w:id="104727047" w:edGrp="everyone"/>
      <w:r w:rsidRPr="00F54FA3">
        <w:rPr>
          <w:color w:val="C75D09" w:themeColor="accent1" w:themeShade="BF"/>
        </w:rPr>
        <w:t xml:space="preserve">Requirements at </w:t>
      </w:r>
      <w:r w:rsidR="00476FAC">
        <w:rPr>
          <w:color w:val="C75D09" w:themeColor="accent1" w:themeShade="BF"/>
        </w:rPr>
        <w:t>Geeveston Primary School</w:t>
      </w:r>
    </w:p>
    <w:p w14:paraId="063DEB90" w14:textId="07C9747B" w:rsidR="00F54FA3" w:rsidRPr="00937E0D" w:rsidRDefault="00F54FA3" w:rsidP="00F54FA3">
      <w:pPr>
        <w:pStyle w:val="ListBullet"/>
        <w:rPr>
          <w:spacing w:val="0"/>
        </w:rPr>
      </w:pPr>
      <w:r w:rsidRPr="00937E0D">
        <w:t>Volunteers and visitors to State schools are required to follow the school’s evacuation and emergency procedures, including when there are fire</w:t>
      </w:r>
      <w:r>
        <w:t>,</w:t>
      </w:r>
      <w:r w:rsidRPr="00937E0D">
        <w:t xml:space="preserve"> lockdown</w:t>
      </w:r>
      <w:r>
        <w:t xml:space="preserve"> or evacuation</w:t>
      </w:r>
      <w:r w:rsidRPr="00937E0D">
        <w:t xml:space="preserve"> drills</w:t>
      </w:r>
      <w:r>
        <w:t>.</w:t>
      </w:r>
    </w:p>
    <w:p w14:paraId="1082A8BD" w14:textId="77777777" w:rsidR="00F54FA3" w:rsidRPr="00937E0D" w:rsidRDefault="00F54FA3" w:rsidP="00F54FA3">
      <w:pPr>
        <w:pStyle w:val="ListBullet"/>
      </w:pPr>
      <w:r w:rsidRPr="00937E0D">
        <w:t>Visitors who are at a school to attend a school event (e.g. assembly, awards, student performance) are invited to be at the school for the time of that event, and unless invited to volunteer or visit at the school for another reason after the event, are expected to leave the scho</w:t>
      </w:r>
      <w:r>
        <w:t>ol once the event is finished.</w:t>
      </w:r>
    </w:p>
    <w:p w14:paraId="7F9021B0" w14:textId="77777777" w:rsidR="00F54FA3" w:rsidRPr="00937E0D" w:rsidRDefault="00F54FA3" w:rsidP="00F54FA3">
      <w:pPr>
        <w:pStyle w:val="ListBullet"/>
      </w:pPr>
      <w:r w:rsidRPr="00937E0D">
        <w:t>Visitors who are at a school to drop-off or pick-up a student should consider that their presence at the school once class time has started (after the morning bell or during the school day) may be dist</w:t>
      </w:r>
      <w:r>
        <w:t>racting for students and staff.</w:t>
      </w:r>
    </w:p>
    <w:p w14:paraId="576964A2" w14:textId="77777777" w:rsidR="00F54FA3" w:rsidRPr="00937E0D" w:rsidRDefault="00F54FA3" w:rsidP="00F54FA3">
      <w:pPr>
        <w:pStyle w:val="ListBullet"/>
      </w:pPr>
      <w:r w:rsidRPr="00937E0D">
        <w:t>Volunteers and visitors should ensure that their movement around the school does not impede student learning.</w:t>
      </w:r>
    </w:p>
    <w:p w14:paraId="014672E5" w14:textId="568653CC" w:rsidR="00F54FA3" w:rsidRDefault="00F54FA3" w:rsidP="00F54FA3">
      <w:pPr>
        <w:pStyle w:val="ListBullet"/>
      </w:pPr>
      <w:r w:rsidRPr="00937E0D">
        <w:t xml:space="preserve">Any tags or badges provided by the </w:t>
      </w:r>
      <w:r>
        <w:t xml:space="preserve">school to identify </w:t>
      </w:r>
      <w:r w:rsidRPr="00937E0D">
        <w:t>volunteers</w:t>
      </w:r>
      <w:r>
        <w:t xml:space="preserve"> and visitors</w:t>
      </w:r>
      <w:r w:rsidRPr="00937E0D">
        <w:t xml:space="preserve"> </w:t>
      </w:r>
      <w:r w:rsidRPr="00937E0D">
        <w:rPr>
          <w:rStyle w:val="MUSTcolour"/>
        </w:rPr>
        <w:t>MUST</w:t>
      </w:r>
      <w:r w:rsidRPr="00937E0D">
        <w:t xml:space="preserve"> be worn</w:t>
      </w:r>
      <w:r>
        <w:t xml:space="preserve"> and returned.</w:t>
      </w:r>
      <w:r w:rsidRPr="00937E0D">
        <w:t xml:space="preserve"> </w:t>
      </w:r>
    </w:p>
    <w:permEnd w:id="104727047"/>
    <w:p w14:paraId="06B27F15" w14:textId="77777777" w:rsidR="00D6678D" w:rsidRPr="00937E0D" w:rsidRDefault="00D6678D" w:rsidP="0078111F"/>
    <w:p w14:paraId="08C1EB7A" w14:textId="72B4302A" w:rsidR="00F54FA3" w:rsidRPr="00F54FA3" w:rsidRDefault="00476FAC" w:rsidP="00F54FA3">
      <w:pPr>
        <w:pStyle w:val="Heading3"/>
        <w:rPr>
          <w:color w:val="C75D09" w:themeColor="accent1" w:themeShade="BF"/>
        </w:rPr>
      </w:pPr>
      <w:permStart w:id="960896599" w:edGrp="everyone"/>
      <w:r>
        <w:rPr>
          <w:color w:val="C75D09" w:themeColor="accent1" w:themeShade="BF"/>
        </w:rPr>
        <w:t>S</w:t>
      </w:r>
      <w:r w:rsidR="00F54FA3" w:rsidRPr="00F54FA3">
        <w:rPr>
          <w:color w:val="C75D09" w:themeColor="accent1" w:themeShade="BF"/>
        </w:rPr>
        <w:t>ign-in Process</w:t>
      </w:r>
    </w:p>
    <w:p w14:paraId="60383154" w14:textId="05A8A762" w:rsidR="00F54FA3" w:rsidRPr="00937E0D" w:rsidRDefault="00F54FA3" w:rsidP="00F54FA3">
      <w:r w:rsidRPr="00937E0D">
        <w:t>All volunteers need to:</w:t>
      </w:r>
    </w:p>
    <w:p w14:paraId="66C950FC" w14:textId="130BDFB3" w:rsidR="00F54FA3" w:rsidRPr="00937E0D" w:rsidRDefault="00F54FA3" w:rsidP="00F54FA3">
      <w:pPr>
        <w:pStyle w:val="ListParagraph"/>
        <w:numPr>
          <w:ilvl w:val="6"/>
          <w:numId w:val="18"/>
        </w:numPr>
        <w:ind w:left="993" w:hanging="393"/>
      </w:pPr>
      <w:r>
        <w:t>Enter the s</w:t>
      </w:r>
      <w:r w:rsidRPr="00937E0D">
        <w:t xml:space="preserve">chool through the </w:t>
      </w:r>
      <w:r>
        <w:t>designated entr</w:t>
      </w:r>
      <w:r w:rsidR="00476FAC">
        <w:t>ies</w:t>
      </w:r>
      <w:r>
        <w:t>.</w:t>
      </w:r>
    </w:p>
    <w:p w14:paraId="5434BBD9" w14:textId="77777777" w:rsidR="00F54FA3" w:rsidRPr="00937E0D" w:rsidRDefault="00F54FA3" w:rsidP="00F54FA3">
      <w:pPr>
        <w:pStyle w:val="ListParagraph"/>
        <w:numPr>
          <w:ilvl w:val="6"/>
          <w:numId w:val="18"/>
        </w:numPr>
        <w:ind w:left="993" w:hanging="393"/>
      </w:pPr>
      <w:r>
        <w:t>Notify the administration</w:t>
      </w:r>
      <w:r w:rsidRPr="00937E0D">
        <w:t xml:space="preserve"> staff that you have arrived, who you are there to see and present your current Registration for Working with Vulnerable People</w:t>
      </w:r>
      <w:r>
        <w:t xml:space="preserve"> card</w:t>
      </w:r>
      <w:r w:rsidRPr="00937E0D">
        <w:t>.</w:t>
      </w:r>
    </w:p>
    <w:p w14:paraId="061747AE" w14:textId="77777777" w:rsidR="00F54FA3" w:rsidRPr="00937E0D" w:rsidRDefault="00F54FA3" w:rsidP="00F54FA3">
      <w:pPr>
        <w:pStyle w:val="ListParagraph"/>
        <w:numPr>
          <w:ilvl w:val="6"/>
          <w:numId w:val="18"/>
        </w:numPr>
        <w:ind w:left="993" w:hanging="393"/>
      </w:pPr>
      <w:r w:rsidRPr="00937E0D">
        <w:t>Fill out the sign in sheet and be issued with volunteer pass to display while on campus.</w:t>
      </w:r>
    </w:p>
    <w:p w14:paraId="46259B81" w14:textId="77777777" w:rsidR="00F54FA3" w:rsidRPr="00937E0D" w:rsidRDefault="00F54FA3" w:rsidP="00F54FA3">
      <w:pPr>
        <w:pStyle w:val="ListParagraph"/>
        <w:numPr>
          <w:ilvl w:val="6"/>
          <w:numId w:val="18"/>
        </w:numPr>
        <w:ind w:left="993" w:hanging="393"/>
      </w:pPr>
      <w:r>
        <w:t>Proceed</w:t>
      </w:r>
      <w:r w:rsidRPr="00937E0D">
        <w:t xml:space="preserve"> to the nominated area of the school.</w:t>
      </w:r>
    </w:p>
    <w:p w14:paraId="2BCB6DAB" w14:textId="2E3A25D3" w:rsidR="00F54FA3" w:rsidRPr="00937E0D" w:rsidRDefault="00F54FA3" w:rsidP="00F54FA3">
      <w:pPr>
        <w:pStyle w:val="ListParagraph"/>
        <w:numPr>
          <w:ilvl w:val="6"/>
          <w:numId w:val="18"/>
        </w:numPr>
        <w:ind w:left="993" w:hanging="393"/>
      </w:pPr>
      <w:r w:rsidRPr="00937E0D">
        <w:t xml:space="preserve">Before leaving, return to the office to </w:t>
      </w:r>
      <w:r w:rsidR="00C50AE1">
        <w:t>return</w:t>
      </w:r>
      <w:r w:rsidRPr="00937E0D">
        <w:t xml:space="preserve"> </w:t>
      </w:r>
      <w:r>
        <w:t xml:space="preserve">the </w:t>
      </w:r>
      <w:r w:rsidRPr="00937E0D">
        <w:t>volunteer pass and sign out.</w:t>
      </w:r>
    </w:p>
    <w:p w14:paraId="363B0FBD" w14:textId="49918874" w:rsidR="00F54FA3" w:rsidRPr="00937E0D" w:rsidRDefault="00F54FA3" w:rsidP="00F54FA3">
      <w:pPr>
        <w:pStyle w:val="ListParagraph"/>
        <w:numPr>
          <w:ilvl w:val="6"/>
          <w:numId w:val="18"/>
        </w:numPr>
        <w:ind w:left="993" w:hanging="393"/>
      </w:pPr>
      <w:r>
        <w:t>Leave the s</w:t>
      </w:r>
      <w:r w:rsidRPr="00937E0D">
        <w:t>chool campus.</w:t>
      </w:r>
    </w:p>
    <w:permEnd w:id="960896599"/>
    <w:p w14:paraId="12D79E9A" w14:textId="77777777" w:rsidR="00F54FA3" w:rsidRDefault="00F54FA3" w:rsidP="00F54FA3"/>
    <w:p w14:paraId="74EC44B9" w14:textId="77777777" w:rsidR="00F54FA3" w:rsidRDefault="00F54FA3" w:rsidP="00F54FA3">
      <w:pPr>
        <w:pStyle w:val="Heading2"/>
      </w:pPr>
      <w:bookmarkStart w:id="15" w:name="_Toc515522309"/>
      <w:r>
        <w:lastRenderedPageBreak/>
        <w:t>Rights, Roles and Responsibilities</w:t>
      </w:r>
      <w:bookmarkEnd w:id="15"/>
    </w:p>
    <w:p w14:paraId="271551B0" w14:textId="77777777" w:rsidR="00F54FA3" w:rsidRPr="006E63FB" w:rsidRDefault="00F54FA3" w:rsidP="00F54FA3">
      <w:pPr>
        <w:pStyle w:val="ListBullet"/>
      </w:pPr>
      <w:r w:rsidRPr="006E63FB">
        <w:t xml:space="preserve">It is important that students, school staff, </w:t>
      </w:r>
      <w:r>
        <w:t xml:space="preserve">volunteers and visitors </w:t>
      </w:r>
      <w:r w:rsidRPr="006E63FB">
        <w:t>all model behaviour consistent with</w:t>
      </w:r>
      <w:r w:rsidRPr="00C1551D">
        <w:t xml:space="preserve"> the</w:t>
      </w:r>
      <w:r>
        <w:t xml:space="preserve"> Department of Education’s</w:t>
      </w:r>
      <w:r w:rsidRPr="006E63FB">
        <w:t xml:space="preserve"> values</w:t>
      </w:r>
      <w:r w:rsidRPr="00C1551D">
        <w:t xml:space="preserve"> and goals</w:t>
      </w:r>
      <w:r w:rsidRPr="006E63FB">
        <w:t xml:space="preserve">, and are positive and respectful in their conduct when present on the school campus or at a school activity. </w:t>
      </w:r>
    </w:p>
    <w:p w14:paraId="77EB96BD" w14:textId="77777777" w:rsidR="00F54FA3" w:rsidRPr="006E63FB" w:rsidRDefault="00F54FA3" w:rsidP="00F54FA3">
      <w:pPr>
        <w:pStyle w:val="ListBullet"/>
      </w:pPr>
      <w:r w:rsidRPr="006E63FB">
        <w:t>Volunteers</w:t>
      </w:r>
      <w:r>
        <w:t xml:space="preserve"> and visitors</w:t>
      </w:r>
      <w:r w:rsidRPr="006E63FB">
        <w:t xml:space="preserve"> should be informed of their rights and responsibilities while on the school campus or at a school activity. This information </w:t>
      </w:r>
      <w:r w:rsidRPr="006E63FB">
        <w:rPr>
          <w:rStyle w:val="MAYcolour"/>
        </w:rPr>
        <w:t>may</w:t>
      </w:r>
      <w:r w:rsidRPr="006E63FB">
        <w:rPr>
          <w:b/>
          <w:color w:val="6A7714"/>
        </w:rPr>
        <w:t xml:space="preserve"> </w:t>
      </w:r>
      <w:r>
        <w:t>be presented to a volunteer or visitor as part of a sign-</w:t>
      </w:r>
      <w:r w:rsidRPr="006E63FB">
        <w:t>in process.</w:t>
      </w:r>
    </w:p>
    <w:p w14:paraId="2402CDA4" w14:textId="77777777" w:rsidR="00F54FA3" w:rsidRDefault="00F54FA3" w:rsidP="00F54FA3">
      <w:pPr>
        <w:pStyle w:val="ListBullet"/>
      </w:pPr>
      <w:r w:rsidRPr="006E63FB">
        <w:t>Rights and responsibilities should model the</w:t>
      </w:r>
      <w:r w:rsidRPr="00C1551D">
        <w:t xml:space="preserve"> Department of Education’s </w:t>
      </w:r>
      <w:r w:rsidRPr="006E63FB">
        <w:t xml:space="preserve">values and goals, and should also align with school values. </w:t>
      </w:r>
    </w:p>
    <w:p w14:paraId="1A97E585" w14:textId="77777777" w:rsidR="00D6678D" w:rsidRPr="00C1551D" w:rsidRDefault="00D6678D" w:rsidP="0078111F"/>
    <w:p w14:paraId="504CEA18" w14:textId="77777777" w:rsidR="00F54FA3" w:rsidRDefault="00F54FA3" w:rsidP="00F54FA3">
      <w:pPr>
        <w:pStyle w:val="Heading3"/>
      </w:pPr>
      <w:r>
        <w:t>Principals</w:t>
      </w:r>
    </w:p>
    <w:p w14:paraId="31BD7F33" w14:textId="77777777" w:rsidR="00F54FA3" w:rsidRPr="00F3036B" w:rsidRDefault="00F54FA3" w:rsidP="00F54FA3">
      <w:pPr>
        <w:pStyle w:val="ListBullet"/>
      </w:pPr>
      <w:r w:rsidRPr="00C1551D">
        <w:rPr>
          <w:rStyle w:val="MUSTcolour"/>
        </w:rPr>
        <w:t>MUST</w:t>
      </w:r>
      <w:r w:rsidRPr="006E63FB">
        <w:rPr>
          <w:rStyle w:val="MAYcolour"/>
        </w:rPr>
        <w:t xml:space="preserve"> </w:t>
      </w:r>
      <w:r w:rsidRPr="00C1551D">
        <w:t xml:space="preserve">ensure that any existing behaviour management policy for </w:t>
      </w:r>
      <w:r>
        <w:t>volunteers and visitors</w:t>
      </w:r>
      <w:r w:rsidRPr="00C1551D">
        <w:t xml:space="preserve"> meets the requireme</w:t>
      </w:r>
      <w:r>
        <w:t>nts of the Act, and associated R</w:t>
      </w:r>
      <w:r w:rsidRPr="00C1551D">
        <w:t xml:space="preserve">egulations and Instructions. This </w:t>
      </w:r>
      <w:r w:rsidRPr="006E63FB">
        <w:rPr>
          <w:rStyle w:val="MAYcolour"/>
        </w:rPr>
        <w:t>may</w:t>
      </w:r>
      <w:r w:rsidRPr="00C1551D">
        <w:t xml:space="preserve"> include</w:t>
      </w:r>
      <w:r w:rsidRPr="006E63FB">
        <w:rPr>
          <w:rStyle w:val="MAYcolour"/>
        </w:rPr>
        <w:t xml:space="preserve"> </w:t>
      </w:r>
      <w:r w:rsidRPr="006E63FB">
        <w:t>updating or establishing new</w:t>
      </w:r>
      <w:r w:rsidRPr="00F3036B">
        <w:t xml:space="preserve"> supporting school resources in addition to t</w:t>
      </w:r>
      <w:r>
        <w:t>he school’s Policy</w:t>
      </w:r>
      <w:r w:rsidRPr="00F3036B">
        <w:t>, as necessary, to manage unacceptable behaviour of volunteers at, and visitors to, their school or a school activity.</w:t>
      </w:r>
    </w:p>
    <w:p w14:paraId="4DC59142" w14:textId="77777777" w:rsidR="00F54FA3" w:rsidRPr="00C1551D" w:rsidRDefault="00F54FA3" w:rsidP="00F54FA3">
      <w:pPr>
        <w:pStyle w:val="ListBullet"/>
      </w:pPr>
      <w:r w:rsidRPr="009165CC">
        <w:rPr>
          <w:rStyle w:val="MUSTcolour"/>
        </w:rPr>
        <w:t>MUST</w:t>
      </w:r>
      <w:r w:rsidRPr="00F3036B">
        <w:t xml:space="preserve"> ensure this information is easily accessible for all </w:t>
      </w:r>
      <w:r>
        <w:t>volunteers and visitors</w:t>
      </w:r>
      <w:r w:rsidRPr="00F3036B">
        <w:t>, through online and hard copy materials.</w:t>
      </w:r>
    </w:p>
    <w:p w14:paraId="2F6260A0" w14:textId="77777777" w:rsidR="00F54FA3" w:rsidRPr="006E63FB" w:rsidRDefault="00F54FA3" w:rsidP="00F54FA3">
      <w:pPr>
        <w:pStyle w:val="ListBullet"/>
      </w:pPr>
      <w:r w:rsidRPr="006E63FB">
        <w:t xml:space="preserve">A principal </w:t>
      </w:r>
      <w:r w:rsidR="00342DBD">
        <w:t xml:space="preserve">can choose not to </w:t>
      </w:r>
      <w:r w:rsidRPr="006E63FB">
        <w:t xml:space="preserve">delegate their authority to remove an adult when they are going to be absent from the school. </w:t>
      </w:r>
      <w:r>
        <w:t>However, i</w:t>
      </w:r>
      <w:r w:rsidRPr="006E63FB">
        <w:t>f they wish for the Person in Charge to be able</w:t>
      </w:r>
      <w:r w:rsidRPr="00F3036B">
        <w:t xml:space="preserve"> to exercise the authority under </w:t>
      </w:r>
      <w:r>
        <w:t>s136 of the Act, the p</w:t>
      </w:r>
      <w:r w:rsidRPr="00F3036B">
        <w:t>rincipal</w:t>
      </w:r>
      <w:r>
        <w:t xml:space="preserve"> </w:t>
      </w:r>
      <w:r w:rsidRPr="00C1551D">
        <w:rPr>
          <w:rStyle w:val="MUSTcolour"/>
        </w:rPr>
        <w:t>MUST</w:t>
      </w:r>
      <w:r w:rsidRPr="006E63FB">
        <w:t xml:space="preserve"> delegate the power b</w:t>
      </w:r>
      <w:r w:rsidRPr="001B4B0D">
        <w:t xml:space="preserve">efore they leave. </w:t>
      </w:r>
      <w:r>
        <w:t xml:space="preserve">(See </w:t>
      </w:r>
      <w:hyperlink w:anchor="_Delegating_the_Authority" w:history="1">
        <w:r w:rsidRPr="00D03A38">
          <w:rPr>
            <w:rStyle w:val="Hyperlink"/>
            <w:i/>
          </w:rPr>
          <w:t>7.3 Delegating the Authority to Require an Adult to Leave</w:t>
        </w:r>
      </w:hyperlink>
      <w:r w:rsidRPr="00C12739">
        <w:t>)</w:t>
      </w:r>
      <w:r>
        <w:t>.</w:t>
      </w:r>
    </w:p>
    <w:p w14:paraId="6C21B72F" w14:textId="77777777" w:rsidR="00F54FA3" w:rsidRPr="00F3036B" w:rsidRDefault="00F54FA3" w:rsidP="00F54FA3">
      <w:pPr>
        <w:pStyle w:val="ListBullet"/>
      </w:pPr>
      <w:r w:rsidRPr="009165CC">
        <w:rPr>
          <w:rStyle w:val="MUSTcolour"/>
        </w:rPr>
        <w:t>MUST</w:t>
      </w:r>
      <w:r w:rsidRPr="00F3036B">
        <w:t xml:space="preserve"> model appropriate behaviour, and uphold </w:t>
      </w:r>
      <w:r>
        <w:t>associated</w:t>
      </w:r>
      <w:r w:rsidRPr="00F3036B">
        <w:t xml:space="preserve"> values</w:t>
      </w:r>
      <w:r>
        <w:t xml:space="preserve"> in line with the State Service Principles</w:t>
      </w:r>
      <w:r w:rsidRPr="00F3036B">
        <w:t>.</w:t>
      </w:r>
    </w:p>
    <w:p w14:paraId="647D76D7" w14:textId="77777777" w:rsidR="00F54FA3" w:rsidRPr="00D84702" w:rsidRDefault="00F54FA3" w:rsidP="00F54FA3">
      <w:pPr>
        <w:pStyle w:val="ListBullet"/>
      </w:pPr>
      <w:r w:rsidRPr="00C1551D">
        <w:rPr>
          <w:rStyle w:val="MUSTcolour"/>
        </w:rPr>
        <w:t xml:space="preserve">MUST </w:t>
      </w:r>
      <w:r w:rsidRPr="00C1551D">
        <w:t xml:space="preserve">consult with the School Association, and if one exists, the student representative body when developing </w:t>
      </w:r>
      <w:r>
        <w:t xml:space="preserve">the school’s </w:t>
      </w:r>
      <w:r w:rsidRPr="00D03A38">
        <w:rPr>
          <w:i/>
        </w:rPr>
        <w:t>Respectful School Volunteers and Visitors Policy</w:t>
      </w:r>
      <w:r w:rsidR="00342DBD" w:rsidRPr="00342DBD">
        <w:rPr>
          <w:i/>
        </w:rPr>
        <w:t xml:space="preserve"> </w:t>
      </w:r>
      <w:r w:rsidR="00342DBD">
        <w:rPr>
          <w:i/>
        </w:rPr>
        <w:t>and Process</w:t>
      </w:r>
      <w:r w:rsidR="00342DBD" w:rsidRPr="00C1551D">
        <w:t>.</w:t>
      </w:r>
    </w:p>
    <w:p w14:paraId="3C44FE2E" w14:textId="77777777" w:rsidR="00F54FA3" w:rsidRDefault="00F54FA3" w:rsidP="00F54FA3">
      <w:pPr>
        <w:pStyle w:val="ListBullet"/>
      </w:pPr>
      <w:r>
        <w:rPr>
          <w:noProof/>
          <w:lang w:eastAsia="en-AU"/>
        </w:rPr>
        <w:t xml:space="preserve">It is important for schools to have a way of identifying volunteers or visitors to the school, which </w:t>
      </w:r>
      <w:r w:rsidRPr="001C3402">
        <w:rPr>
          <w:rStyle w:val="MAYcolour"/>
        </w:rPr>
        <w:t>may</w:t>
      </w:r>
      <w:r>
        <w:rPr>
          <w:noProof/>
          <w:lang w:eastAsia="en-AU"/>
        </w:rPr>
        <w:t xml:space="preserve"> include specific areas/times for visiting and a sign-in process for volunteers</w:t>
      </w:r>
      <w:r>
        <w:t>, including a space to provide their RWVP registration number.</w:t>
      </w:r>
    </w:p>
    <w:p w14:paraId="3DD81004" w14:textId="77777777" w:rsidR="00D6678D" w:rsidRDefault="00D6678D" w:rsidP="0078111F"/>
    <w:p w14:paraId="24EB331C" w14:textId="77777777" w:rsidR="00F54FA3" w:rsidRDefault="00F54FA3" w:rsidP="00F54FA3">
      <w:pPr>
        <w:pStyle w:val="Heading3"/>
      </w:pPr>
      <w:r>
        <w:t>Teachers and School Staff</w:t>
      </w:r>
    </w:p>
    <w:p w14:paraId="6E1481DA" w14:textId="77777777" w:rsidR="00F54FA3" w:rsidRPr="00F3036B" w:rsidRDefault="00F54FA3" w:rsidP="00F54FA3">
      <w:pPr>
        <w:pStyle w:val="ListBullet"/>
      </w:pPr>
      <w:r w:rsidRPr="00F3036B">
        <w:rPr>
          <w:b/>
          <w:color w:val="BE5925"/>
        </w:rPr>
        <w:t>MUST</w:t>
      </w:r>
      <w:r w:rsidRPr="00F3036B">
        <w:t xml:space="preserve"> be aware of and follow any school policies and processes to manage unacceptable behaviour of volunteers at, and visitors, to, State schools or school activities</w:t>
      </w:r>
      <w:r>
        <w:t>.</w:t>
      </w:r>
    </w:p>
    <w:p w14:paraId="23C66961" w14:textId="77777777" w:rsidR="00F54FA3" w:rsidRPr="00F3036B" w:rsidRDefault="00F54FA3" w:rsidP="00F54FA3">
      <w:pPr>
        <w:pStyle w:val="ListBullet"/>
      </w:pPr>
      <w:r w:rsidRPr="00F3036B">
        <w:rPr>
          <w:b/>
          <w:color w:val="BE5925"/>
        </w:rPr>
        <w:t>MUST</w:t>
      </w:r>
      <w:r w:rsidRPr="00F3036B">
        <w:t xml:space="preserve"> be able to direct </w:t>
      </w:r>
      <w:r>
        <w:t>volunteers and visitors</w:t>
      </w:r>
      <w:r w:rsidRPr="00F3036B">
        <w:t xml:space="preserve"> to relevant materials on unacceptable behaviours</w:t>
      </w:r>
      <w:r>
        <w:t>.</w:t>
      </w:r>
    </w:p>
    <w:p w14:paraId="0DC57859" w14:textId="77777777" w:rsidR="00F54FA3" w:rsidRDefault="00F54FA3" w:rsidP="00F54FA3">
      <w:pPr>
        <w:pStyle w:val="ListBullet"/>
      </w:pPr>
      <w:r w:rsidRPr="00F3036B">
        <w:rPr>
          <w:b/>
          <w:color w:val="BE5925"/>
        </w:rPr>
        <w:t>MUST</w:t>
      </w:r>
      <w:r w:rsidRPr="00F3036B">
        <w:t xml:space="preserve"> model appropriate behaviour, and uphold </w:t>
      </w:r>
      <w:r>
        <w:t>associated</w:t>
      </w:r>
      <w:r w:rsidRPr="00F3036B">
        <w:t xml:space="preserve"> values</w:t>
      </w:r>
      <w:r>
        <w:t xml:space="preserve"> in line with the State Service Principles</w:t>
      </w:r>
      <w:r w:rsidRPr="00F3036B">
        <w:t>.</w:t>
      </w:r>
    </w:p>
    <w:p w14:paraId="6BA69418" w14:textId="77777777" w:rsidR="00D6678D" w:rsidRPr="00F3036B" w:rsidRDefault="00D6678D" w:rsidP="0078111F"/>
    <w:p w14:paraId="708C4B89" w14:textId="77777777" w:rsidR="00F54FA3" w:rsidRDefault="00F54FA3" w:rsidP="00F54FA3">
      <w:pPr>
        <w:pStyle w:val="Heading3"/>
      </w:pPr>
      <w:r>
        <w:t>Volunteers and Visitors</w:t>
      </w:r>
    </w:p>
    <w:p w14:paraId="513AB97C" w14:textId="77777777" w:rsidR="00F54FA3" w:rsidRPr="00F3036B" w:rsidRDefault="00F54FA3" w:rsidP="00F54FA3">
      <w:pPr>
        <w:pStyle w:val="ListBullet"/>
      </w:pPr>
      <w:r w:rsidRPr="00F3036B">
        <w:rPr>
          <w:b/>
          <w:color w:val="BE5925"/>
        </w:rPr>
        <w:t>MUST</w:t>
      </w:r>
      <w:r w:rsidRPr="00F3036B">
        <w:t xml:space="preserve"> follow all school policies</w:t>
      </w:r>
      <w:r w:rsidR="00342DBD">
        <w:t>,</w:t>
      </w:r>
      <w:r w:rsidRPr="00F3036B">
        <w:t xml:space="preserve"> </w:t>
      </w:r>
      <w:r w:rsidR="00342DBD">
        <w:t>processes</w:t>
      </w:r>
      <w:r w:rsidR="00342DBD" w:rsidRPr="00F3036B">
        <w:t xml:space="preserve"> </w:t>
      </w:r>
      <w:r w:rsidRPr="00F3036B">
        <w:t>and procedures applicable to volunteers and visitors to a school campus or school activity.</w:t>
      </w:r>
    </w:p>
    <w:p w14:paraId="54EAA77B" w14:textId="77777777" w:rsidR="00F54FA3" w:rsidRPr="006E63FB" w:rsidRDefault="00F54FA3" w:rsidP="00F54FA3">
      <w:pPr>
        <w:pStyle w:val="ListBullet"/>
      </w:pPr>
      <w:r w:rsidRPr="00F3036B">
        <w:rPr>
          <w:b/>
          <w:color w:val="BE5925"/>
        </w:rPr>
        <w:t>MUST</w:t>
      </w:r>
      <w:r w:rsidRPr="00F3036B">
        <w:t xml:space="preserve"> follow the instructions of a </w:t>
      </w:r>
      <w:r w:rsidRPr="00C1551D">
        <w:t>p</w:t>
      </w:r>
      <w:r w:rsidRPr="006E63FB">
        <w:t xml:space="preserve">rincipal, their delegate or a Person in Charge at all times, including a requirement </w:t>
      </w:r>
      <w:r>
        <w:t xml:space="preserve">by a principal (or their delegate) </w:t>
      </w:r>
      <w:r w:rsidRPr="006E63FB">
        <w:t>to leave a school campus or school activity.</w:t>
      </w:r>
    </w:p>
    <w:p w14:paraId="492806EE" w14:textId="77777777" w:rsidR="00F54FA3" w:rsidRPr="00F4791E" w:rsidRDefault="00F54FA3" w:rsidP="00F54FA3">
      <w:pPr>
        <w:pStyle w:val="ListBullet"/>
        <w:rPr>
          <w:color w:val="39607A"/>
        </w:rPr>
      </w:pPr>
      <w:r w:rsidRPr="00F3036B">
        <w:lastRenderedPageBreak/>
        <w:t xml:space="preserve">Volunteers </w:t>
      </w:r>
      <w:r>
        <w:t xml:space="preserve">or visitors </w:t>
      </w:r>
      <w:r w:rsidRPr="00F3036B">
        <w:t xml:space="preserve">who are parents/carers of a student enrolled at the school </w:t>
      </w:r>
      <w:r w:rsidRPr="00C1551D">
        <w:rPr>
          <w:rStyle w:val="MAYcolour"/>
        </w:rPr>
        <w:t>should</w:t>
      </w:r>
      <w:r w:rsidRPr="006E63FB">
        <w:t xml:space="preserve"> work collaboratively with the school to manage the behaviour of their child while on a school campus or at a school activity. This includes not interfering with staff management of unacceptable student behaviour or approaching other students directly to address a matter of concern.</w:t>
      </w:r>
    </w:p>
    <w:p w14:paraId="1F9EABDC" w14:textId="77777777" w:rsidR="00F54FA3" w:rsidRPr="00F4791E" w:rsidRDefault="00F54FA3" w:rsidP="00F54FA3">
      <w:pPr>
        <w:pStyle w:val="ListBullet"/>
        <w:rPr>
          <w:color w:val="39607A"/>
        </w:rPr>
      </w:pPr>
      <w:r w:rsidRPr="009165CC">
        <w:t xml:space="preserve">Volunteers or visitors who are parents/carers of a student enrolled at the school </w:t>
      </w:r>
      <w:r w:rsidRPr="009165CC">
        <w:rPr>
          <w:rStyle w:val="MAYcolour"/>
        </w:rPr>
        <w:t>should</w:t>
      </w:r>
      <w:r w:rsidRPr="009165CC">
        <w:t xml:space="preserve"> ensure they are respectf</w:t>
      </w:r>
      <w:r>
        <w:t>ul when communicating with the p</w:t>
      </w:r>
      <w:r w:rsidRPr="009165CC">
        <w:t xml:space="preserve">rincipal and school staff, in person, over the phone and in writing. </w:t>
      </w:r>
    </w:p>
    <w:p w14:paraId="2533D0C5" w14:textId="77777777" w:rsidR="00F54FA3" w:rsidRDefault="00F54FA3" w:rsidP="00F54FA3">
      <w:pPr>
        <w:pStyle w:val="ListBullet"/>
        <w:numPr>
          <w:ilvl w:val="0"/>
          <w:numId w:val="0"/>
        </w:numPr>
        <w:rPr>
          <w:color w:val="39607A"/>
        </w:rPr>
      </w:pPr>
      <w:r>
        <w:rPr>
          <w:noProof/>
          <w:lang w:eastAsia="en-AU"/>
        </w:rPr>
        <w:drawing>
          <wp:inline distT="0" distB="0" distL="0" distR="0" wp14:anchorId="5A60ADBA" wp14:editId="49F5A418">
            <wp:extent cx="5879691" cy="4272117"/>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FDCD1BC" w14:textId="77777777" w:rsidR="00C61DB9" w:rsidRDefault="00C61DB9" w:rsidP="00F54FA3">
      <w:pPr>
        <w:pStyle w:val="ListBullet"/>
        <w:numPr>
          <w:ilvl w:val="0"/>
          <w:numId w:val="0"/>
        </w:numPr>
        <w:rPr>
          <w:color w:val="39607A"/>
        </w:rPr>
      </w:pPr>
    </w:p>
    <w:p w14:paraId="6566EDAA" w14:textId="77777777" w:rsidR="00F54FA3" w:rsidRDefault="00F54FA3" w:rsidP="00F54FA3">
      <w:pPr>
        <w:pStyle w:val="Heading2"/>
      </w:pPr>
      <w:bookmarkStart w:id="16" w:name="_Toc515522310"/>
      <w:r>
        <w:t>Notifying Volunteers and Visitors of the Policy</w:t>
      </w:r>
      <w:bookmarkEnd w:id="16"/>
    </w:p>
    <w:p w14:paraId="38B880D4" w14:textId="77777777" w:rsidR="00F54FA3" w:rsidRDefault="00F54FA3" w:rsidP="00F54FA3">
      <w:pPr>
        <w:pStyle w:val="ListBullet"/>
        <w:numPr>
          <w:ilvl w:val="0"/>
          <w:numId w:val="0"/>
        </w:numPr>
      </w:pPr>
      <w:r>
        <w:t>Volunteers and visitors</w:t>
      </w:r>
      <w:r w:rsidRPr="009A266D">
        <w:t xml:space="preserve"> </w:t>
      </w:r>
      <w:r w:rsidRPr="00CE1950">
        <w:rPr>
          <w:rStyle w:val="MUSTcolour"/>
        </w:rPr>
        <w:t>MUST</w:t>
      </w:r>
      <w:r>
        <w:t xml:space="preserve"> be informed of this Policy, as well as any relevant school policies on volunteer and visitor requirements and the consequences of demonstrating unacceptable behaviour on a school campus or at a school activity. This </w:t>
      </w:r>
      <w:r w:rsidRPr="00C1551D">
        <w:rPr>
          <w:rStyle w:val="MAYcolour"/>
        </w:rPr>
        <w:t>may</w:t>
      </w:r>
      <w:r>
        <w:t xml:space="preserve"> be done by:</w:t>
      </w:r>
    </w:p>
    <w:p w14:paraId="19331857" w14:textId="77777777" w:rsidR="00F54FA3" w:rsidRDefault="00F54FA3" w:rsidP="00F54FA3">
      <w:pPr>
        <w:pStyle w:val="ListBullet"/>
      </w:pPr>
      <w:r>
        <w:t xml:space="preserve">Providing information as a booklet or brochure to parents/carers at the beginning of the school year or posted on the school website. </w:t>
      </w:r>
    </w:p>
    <w:p w14:paraId="5839747B" w14:textId="77777777" w:rsidR="00F54FA3" w:rsidRDefault="00F54FA3" w:rsidP="00F54FA3">
      <w:pPr>
        <w:pStyle w:val="ListBullet"/>
      </w:pPr>
      <w:r>
        <w:t xml:space="preserve">Displaying the </w:t>
      </w:r>
      <w:hyperlink r:id="rId27" w:history="1">
        <w:r w:rsidR="0030181B" w:rsidRPr="0030181B">
          <w:rPr>
            <w:rStyle w:val="Hyperlink"/>
            <w:i/>
          </w:rPr>
          <w:t>Working Together for Safe</w:t>
        </w:r>
        <w:r w:rsidRPr="0030181B">
          <w:rPr>
            <w:rStyle w:val="Hyperlink"/>
            <w:i/>
          </w:rPr>
          <w:t xml:space="preserve"> School</w:t>
        </w:r>
        <w:r w:rsidR="0030181B" w:rsidRPr="0030181B">
          <w:rPr>
            <w:rStyle w:val="Hyperlink"/>
            <w:i/>
          </w:rPr>
          <w:t>s</w:t>
        </w:r>
      </w:hyperlink>
      <w:r w:rsidRPr="00C12739">
        <w:rPr>
          <w:i/>
        </w:rPr>
        <w:t xml:space="preserve"> </w:t>
      </w:r>
      <w:r>
        <w:t>p</w:t>
      </w:r>
      <w:r w:rsidRPr="004A36C1">
        <w:t>oster</w:t>
      </w:r>
      <w:r>
        <w:t xml:space="preserve"> that has been developed to assist schools to communicate this information. The poster </w:t>
      </w:r>
      <w:r>
        <w:rPr>
          <w:rStyle w:val="MAYcolour"/>
        </w:rPr>
        <w:t>may</w:t>
      </w:r>
      <w:r>
        <w:t xml:space="preserve"> be displayed in a prominent area of the school such as the school entrance foyer or School Office. Schools </w:t>
      </w:r>
      <w:r>
        <w:rPr>
          <w:rStyle w:val="MAYcolour"/>
        </w:rPr>
        <w:t>may</w:t>
      </w:r>
      <w:r>
        <w:rPr>
          <w:b/>
          <w:color w:val="6A7714"/>
        </w:rPr>
        <w:t xml:space="preserve"> </w:t>
      </w:r>
      <w:r>
        <w:t xml:space="preserve">develop their own poster that sets out the school’s values or examples of unacceptable behaviour. </w:t>
      </w:r>
    </w:p>
    <w:p w14:paraId="2F367956" w14:textId="77777777" w:rsidR="00F54FA3" w:rsidRDefault="00F54FA3" w:rsidP="00F54FA3">
      <w:pPr>
        <w:pStyle w:val="ListBullet"/>
      </w:pPr>
      <w:r>
        <w:t>Including information regarding the process for dealing with unacceptable behaviour alongside the sign-in book.</w:t>
      </w:r>
    </w:p>
    <w:p w14:paraId="57D9AC3C" w14:textId="77777777" w:rsidR="00D6678D" w:rsidRDefault="00D6678D" w:rsidP="0078111F"/>
    <w:p w14:paraId="54B16B63" w14:textId="749E604B" w:rsidR="00F54FA3" w:rsidRPr="00C61DB9" w:rsidRDefault="00F54FA3" w:rsidP="00F54FA3">
      <w:pPr>
        <w:pStyle w:val="Heading3"/>
        <w:rPr>
          <w:color w:val="C75D09" w:themeColor="accent1" w:themeShade="BF"/>
        </w:rPr>
      </w:pPr>
      <w:permStart w:id="1943109092" w:edGrp="everyone"/>
      <w:r w:rsidRPr="00C61DB9">
        <w:rPr>
          <w:color w:val="C75D09" w:themeColor="accent1" w:themeShade="BF"/>
        </w:rPr>
        <w:lastRenderedPageBreak/>
        <w:t xml:space="preserve">Notifying volunteers and visitors at </w:t>
      </w:r>
      <w:r w:rsidR="00476FAC">
        <w:rPr>
          <w:color w:val="C75D09" w:themeColor="accent1" w:themeShade="BF"/>
        </w:rPr>
        <w:t>Geeveston Primary School</w:t>
      </w:r>
    </w:p>
    <w:p w14:paraId="60CADBBE" w14:textId="7B789151" w:rsidR="00F54FA3" w:rsidRPr="00937E0D" w:rsidRDefault="00F54FA3" w:rsidP="00F54FA3">
      <w:r w:rsidRPr="00937E0D">
        <w:t>This Policy will be provided to volunteers and visitors in the following ways:</w:t>
      </w:r>
    </w:p>
    <w:p w14:paraId="615CF03F" w14:textId="77777777" w:rsidR="00F54FA3" w:rsidRPr="00937E0D" w:rsidRDefault="00F54FA3" w:rsidP="00F54FA3">
      <w:pPr>
        <w:pStyle w:val="ListBullet"/>
      </w:pPr>
      <w:r w:rsidRPr="00937E0D">
        <w:t>The current Policy will be published on the school</w:t>
      </w:r>
      <w:r>
        <w:t>’</w:t>
      </w:r>
      <w:r w:rsidRPr="00937E0D">
        <w:t>s website and the link will be included in the first newsletter of each term.</w:t>
      </w:r>
    </w:p>
    <w:p w14:paraId="45799420" w14:textId="77777777" w:rsidR="00F54FA3" w:rsidRPr="00937E0D" w:rsidRDefault="00F54FA3" w:rsidP="00F54FA3">
      <w:pPr>
        <w:pStyle w:val="ListBullet"/>
      </w:pPr>
      <w:r w:rsidRPr="00937E0D">
        <w:t>A copy of t</w:t>
      </w:r>
      <w:r>
        <w:t>his Policy can be found at the School O</w:t>
      </w:r>
      <w:r w:rsidRPr="00937E0D">
        <w:t>ffice.</w:t>
      </w:r>
    </w:p>
    <w:p w14:paraId="64347766" w14:textId="77777777" w:rsidR="00F54FA3" w:rsidRPr="00937E0D" w:rsidRDefault="00F54FA3" w:rsidP="00F54FA3">
      <w:pPr>
        <w:pStyle w:val="ListBullet"/>
      </w:pPr>
      <w:r w:rsidRPr="00937E0D">
        <w:t>All volunteers will be provided a</w:t>
      </w:r>
      <w:r>
        <w:t xml:space="preserve"> copy of the P</w:t>
      </w:r>
      <w:r w:rsidRPr="00937E0D">
        <w:t>olicy t</w:t>
      </w:r>
      <w:r>
        <w:t>he first time they volunteer at</w:t>
      </w:r>
      <w:r w:rsidRPr="00937E0D">
        <w:t xml:space="preserve"> the school.</w:t>
      </w:r>
    </w:p>
    <w:p w14:paraId="4BD573D9" w14:textId="5B6BC2B1" w:rsidR="00F54FA3" w:rsidRDefault="00F54FA3" w:rsidP="00F54FA3">
      <w:pPr>
        <w:pStyle w:val="ListBullet"/>
      </w:pPr>
      <w:r w:rsidRPr="00937E0D">
        <w:t xml:space="preserve">The Policy will be provided to new families as part of the enrolment process. </w:t>
      </w:r>
    </w:p>
    <w:permEnd w:id="1943109092"/>
    <w:p w14:paraId="56CA25F8" w14:textId="77777777" w:rsidR="00C61DB9" w:rsidRPr="00872647" w:rsidRDefault="00C61DB9" w:rsidP="0078111F"/>
    <w:p w14:paraId="241F88A4" w14:textId="77777777" w:rsidR="00F54FA3" w:rsidRDefault="00F54FA3" w:rsidP="00F54FA3">
      <w:pPr>
        <w:pStyle w:val="Heading2"/>
      </w:pPr>
      <w:bookmarkStart w:id="17" w:name="_Toc515522311"/>
      <w:r>
        <w:t>Responding to Unacceptable Behaviour</w:t>
      </w:r>
      <w:bookmarkEnd w:id="17"/>
    </w:p>
    <w:p w14:paraId="68C9C47B" w14:textId="77777777" w:rsidR="00F54FA3" w:rsidRDefault="00A97605" w:rsidP="00F54FA3">
      <w:pPr>
        <w:pStyle w:val="Heading3"/>
      </w:pPr>
      <w:r>
        <w:t>Requirements</w:t>
      </w:r>
    </w:p>
    <w:p w14:paraId="1F8398C6" w14:textId="77777777" w:rsidR="00A97605" w:rsidRPr="00872647" w:rsidRDefault="00A97605" w:rsidP="00A97605">
      <w:pPr>
        <w:pStyle w:val="ListBullet"/>
      </w:pPr>
      <w:r w:rsidRPr="00872647">
        <w:t xml:space="preserve">The safety and wellbeing of children and students, and staff </w:t>
      </w:r>
      <w:r w:rsidRPr="00872647">
        <w:rPr>
          <w:b/>
          <w:color w:val="BE5925"/>
        </w:rPr>
        <w:t>MUST</w:t>
      </w:r>
      <w:r w:rsidRPr="00872647">
        <w:t xml:space="preserve"> be a priority when managing or responding to the unacceptable behaviour of a volunteer or visitor on a school campus or at a school activity.</w:t>
      </w:r>
    </w:p>
    <w:p w14:paraId="1688A199" w14:textId="77777777" w:rsidR="00A97605" w:rsidRPr="006E63FB" w:rsidRDefault="00A97605" w:rsidP="00A97605">
      <w:pPr>
        <w:pStyle w:val="ListBullet"/>
      </w:pPr>
      <w:r w:rsidRPr="00C1551D">
        <w:t xml:space="preserve">Principals </w:t>
      </w:r>
      <w:r w:rsidR="00342DBD">
        <w:t xml:space="preserve">can choose </w:t>
      </w:r>
      <w:r w:rsidR="00342DBD" w:rsidRPr="00C1551D">
        <w:t>not</w:t>
      </w:r>
      <w:r w:rsidR="00342DBD" w:rsidRPr="00C1551D" w:rsidDel="00342DBD">
        <w:t xml:space="preserve"> </w:t>
      </w:r>
      <w:r w:rsidRPr="00C1551D">
        <w:t>to use their authority to remove an adult for unacceptable b</w:t>
      </w:r>
      <w:r w:rsidRPr="006E63FB">
        <w:t xml:space="preserve">ehaviour and are to consider </w:t>
      </w:r>
      <w:r w:rsidRPr="00C1551D">
        <w:t>their own safety in determining their response.</w:t>
      </w:r>
    </w:p>
    <w:p w14:paraId="12AC30DE" w14:textId="77777777" w:rsidR="00A97605" w:rsidRDefault="00A97605">
      <w:pPr>
        <w:pStyle w:val="ListBullet"/>
      </w:pPr>
      <w:r>
        <w:t>School responses to unacceptable behaviour should be proportionate to the unacceptable behaviour of the volunteer or visitor. While schools are to endeavour to enact any behaviour policy in a consistent manner, it is acknowledged that every situation is different and approaches taken to manage unacceptable behaviour may reflect this.</w:t>
      </w:r>
      <w:r w:rsidR="00D6678D" w:rsidRPr="00D6678D">
        <w:t xml:space="preserve"> </w:t>
      </w:r>
      <w:r w:rsidR="00D6678D">
        <w:t>Please contact Legal Services if you require guidance or assistance when managing the unacceptable behaviour of a volunteer or visitor.</w:t>
      </w:r>
    </w:p>
    <w:p w14:paraId="72DB76A8" w14:textId="77777777" w:rsidR="00A97605" w:rsidRDefault="00A97605" w:rsidP="00A97605">
      <w:pPr>
        <w:pStyle w:val="ListBullet"/>
      </w:pPr>
      <w:r>
        <w:t>If the unacceptable behaviour of a volunteer or visitor has placed the safety of students or staff at risk, is a criminal act or poses a significant threat to property or the school environment, the school</w:t>
      </w:r>
      <w:r w:rsidRPr="00C1551D">
        <w:rPr>
          <w:rStyle w:val="MUSTcolour"/>
        </w:rPr>
        <w:t xml:space="preserve"> MUST</w:t>
      </w:r>
      <w:r>
        <w:t xml:space="preserve"> report to and seek assistance from Emergency Services by phoning 000.  For further details on critical incident processes, refer to the </w:t>
      </w:r>
      <w:hyperlink r:id="rId28" w:history="1">
        <w:r w:rsidRPr="00350F1A">
          <w:rPr>
            <w:rStyle w:val="Hyperlink"/>
          </w:rPr>
          <w:t>Critical Incident and Emergency Procedures</w:t>
        </w:r>
      </w:hyperlink>
      <w:r>
        <w:t xml:space="preserve"> or contact Legal Services. </w:t>
      </w:r>
    </w:p>
    <w:p w14:paraId="68640C35" w14:textId="77777777" w:rsidR="00D6678D" w:rsidRDefault="00D6678D" w:rsidP="0078111F"/>
    <w:p w14:paraId="61352CC9" w14:textId="77777777" w:rsidR="00A97605" w:rsidRDefault="00A97605" w:rsidP="00A97605">
      <w:pPr>
        <w:pStyle w:val="Heading3"/>
      </w:pPr>
      <w:r>
        <w:t>Requiring an adult volunteer OR VISITOR to leave A school or a school activity</w:t>
      </w:r>
    </w:p>
    <w:p w14:paraId="50040B90" w14:textId="77777777" w:rsidR="00D6678D" w:rsidRDefault="00D6678D" w:rsidP="00D6678D">
      <w:pPr>
        <w:pStyle w:val="ListBullet"/>
      </w:pPr>
      <w:r>
        <w:t xml:space="preserve">A principal (or their delegate) has the authority to remove a volunteer or visitor who is over the age of 18 for unacceptable behaviour under trespass law (at a school campus only) or s136 of the Act (at a school campus or school activity) if they have behaved unacceptably, as defined in the school’s Policy.  This request </w:t>
      </w:r>
      <w:r w:rsidRPr="00CE1950">
        <w:rPr>
          <w:rStyle w:val="MUSTcolour"/>
        </w:rPr>
        <w:t xml:space="preserve">MUST </w:t>
      </w:r>
      <w:r>
        <w:t>be complied with</w:t>
      </w:r>
      <w:r w:rsidRPr="00C64D11">
        <w:t>.</w:t>
      </w:r>
      <w:r>
        <w:t xml:space="preserve">  </w:t>
      </w:r>
    </w:p>
    <w:p w14:paraId="463C6668" w14:textId="77777777" w:rsidR="00A97605" w:rsidRDefault="00A97605" w:rsidP="00A97605">
      <w:pPr>
        <w:pStyle w:val="ListBullet"/>
      </w:pPr>
      <w:r>
        <w:t xml:space="preserve">A principal (or their delegate) </w:t>
      </w:r>
      <w:r w:rsidRPr="00262355">
        <w:rPr>
          <w:rStyle w:val="MAYcolour"/>
        </w:rPr>
        <w:t>may</w:t>
      </w:r>
      <w:r>
        <w:t xml:space="preserve"> require an adult volunteer or visitor who has behaved unacceptably to not enter the school campus or to leave the school campus. If the instruction to leave is not followed, the principal may contact </w:t>
      </w:r>
      <w:r w:rsidR="00D6678D">
        <w:t>police to seek advice and assistance</w:t>
      </w:r>
      <w:r>
        <w:t>. A principal does not have the authority under trespass law to require a volunteer or visitor to leave a school activity that occurs away from the school campus</w:t>
      </w:r>
      <w:r w:rsidRPr="004A36C1">
        <w:t>, but does have authority under s136 of the Act.</w:t>
      </w:r>
      <w:r>
        <w:t xml:space="preserve">  </w:t>
      </w:r>
    </w:p>
    <w:p w14:paraId="16318E7B" w14:textId="77777777" w:rsidR="00A97605" w:rsidRPr="00C12739" w:rsidRDefault="00A97605" w:rsidP="00A97605">
      <w:pPr>
        <w:pStyle w:val="ListBullet"/>
      </w:pPr>
      <w:r w:rsidRPr="00C12739">
        <w:t xml:space="preserve">Under </w:t>
      </w:r>
      <w:r>
        <w:t>s</w:t>
      </w:r>
      <w:r w:rsidRPr="00C12739">
        <w:t>136 of the Act, a principal (or their delegate) also has the authority to require that an adult volunteer or visitor who has behaved unacceptably not re-enter the school or return to the school activity for a p</w:t>
      </w:r>
      <w:r>
        <w:t>eriod of time specified by the p</w:t>
      </w:r>
      <w:r w:rsidRPr="00C12739">
        <w:t>rincipal. This can be done verbally and/or in writing. As soon as p</w:t>
      </w:r>
      <w:r>
        <w:t xml:space="preserve">racticable after making a verbal requirement to leave, </w:t>
      </w:r>
      <w:r w:rsidR="00D6678D">
        <w:t>a</w:t>
      </w:r>
      <w:r>
        <w:t xml:space="preserve"> p</w:t>
      </w:r>
      <w:r w:rsidRPr="00C12739">
        <w:t xml:space="preserve">rincipal is to confirm that requirement in writing, and provide it to the relevant person. </w:t>
      </w:r>
    </w:p>
    <w:p w14:paraId="0633D157" w14:textId="77777777" w:rsidR="00A97605" w:rsidRPr="003C3C99" w:rsidRDefault="00A97605" w:rsidP="00A97605">
      <w:pPr>
        <w:pStyle w:val="ListBullet"/>
      </w:pPr>
      <w:r w:rsidRPr="00C12739">
        <w:lastRenderedPageBreak/>
        <w:t xml:space="preserve">The letter to </w:t>
      </w:r>
      <w:r>
        <w:t>confirm</w:t>
      </w:r>
      <w:r w:rsidRPr="00C12739">
        <w:t xml:space="preserve"> the requirement to </w:t>
      </w:r>
      <w:r>
        <w:t xml:space="preserve">not re-enter the </w:t>
      </w:r>
      <w:r w:rsidRPr="00C12739">
        <w:t>school or school activity should be on school letterhead</w:t>
      </w:r>
      <w:r w:rsidRPr="003C3C99">
        <w:t xml:space="preserve">, sent by Priority Mail </w:t>
      </w:r>
      <w:r w:rsidR="00D6678D">
        <w:t>or delivered by local Police (where appropriate),</w:t>
      </w:r>
      <w:r w:rsidR="00D6678D" w:rsidRPr="0039295B">
        <w:t xml:space="preserve"> </w:t>
      </w:r>
      <w:r w:rsidRPr="003C3C99">
        <w:t xml:space="preserve">and a record of the letter kept. The letter </w:t>
      </w:r>
      <w:r w:rsidRPr="003C3C99">
        <w:rPr>
          <w:color w:val="BE5925"/>
        </w:rPr>
        <w:t>MUST</w:t>
      </w:r>
      <w:r w:rsidRPr="003C3C99">
        <w:t xml:space="preserve"> include:</w:t>
      </w:r>
    </w:p>
    <w:p w14:paraId="0CF2A31E" w14:textId="77777777" w:rsidR="00A97605" w:rsidRPr="001353E3" w:rsidRDefault="00A97605" w:rsidP="00A97605">
      <w:pPr>
        <w:numPr>
          <w:ilvl w:val="1"/>
          <w:numId w:val="16"/>
        </w:numPr>
        <w:contextualSpacing/>
      </w:pPr>
      <w:r w:rsidRPr="001353E3">
        <w:t xml:space="preserve">the date and time of the incident, </w:t>
      </w:r>
    </w:p>
    <w:p w14:paraId="53686554" w14:textId="77777777" w:rsidR="00A97605" w:rsidRPr="001353E3" w:rsidRDefault="00D6678D" w:rsidP="00A97605">
      <w:pPr>
        <w:numPr>
          <w:ilvl w:val="1"/>
          <w:numId w:val="16"/>
        </w:numPr>
        <w:contextualSpacing/>
      </w:pPr>
      <w:r>
        <w:t xml:space="preserve">a brief description of </w:t>
      </w:r>
      <w:r w:rsidR="00A97605" w:rsidRPr="001353E3">
        <w:t xml:space="preserve">the unacceptable behaviour, </w:t>
      </w:r>
    </w:p>
    <w:p w14:paraId="67042087" w14:textId="77777777" w:rsidR="00A97605" w:rsidRPr="001353E3" w:rsidRDefault="00A97605" w:rsidP="00A97605">
      <w:pPr>
        <w:numPr>
          <w:ilvl w:val="1"/>
          <w:numId w:val="16"/>
        </w:numPr>
        <w:contextualSpacing/>
      </w:pPr>
      <w:r w:rsidRPr="001353E3">
        <w:t xml:space="preserve">the person who has requested the adult leave (if the authority was delegated at the time), and </w:t>
      </w:r>
    </w:p>
    <w:p w14:paraId="2460D328" w14:textId="77777777" w:rsidR="00A97605" w:rsidRPr="001353E3" w:rsidRDefault="00A97605" w:rsidP="00A97605">
      <w:pPr>
        <w:numPr>
          <w:ilvl w:val="1"/>
          <w:numId w:val="16"/>
        </w:numPr>
        <w:contextualSpacing/>
      </w:pPr>
      <w:r w:rsidRPr="001353E3">
        <w:t>the time period they are required to stay away.</w:t>
      </w:r>
    </w:p>
    <w:p w14:paraId="31915F87" w14:textId="77777777" w:rsidR="00A97605" w:rsidRDefault="00A97605" w:rsidP="00A97605">
      <w:pPr>
        <w:pStyle w:val="ListBullet"/>
      </w:pPr>
      <w:r w:rsidRPr="003C3C99">
        <w:t xml:space="preserve">If a principal wishes to amend the conditions of the instruction to stay away from the school or school activity, another letter should be sent with updated information. Amended conditions </w:t>
      </w:r>
      <w:r w:rsidRPr="003C3C99">
        <w:rPr>
          <w:rStyle w:val="MAYcolour"/>
        </w:rPr>
        <w:t>may</w:t>
      </w:r>
      <w:r w:rsidRPr="003C3C99">
        <w:t xml:space="preserve"> include reducing or increasing the requirement to stay away from a school or school activity.</w:t>
      </w:r>
    </w:p>
    <w:p w14:paraId="310A8826" w14:textId="77777777" w:rsidR="00D6678D" w:rsidRPr="003C3C99" w:rsidRDefault="00D6678D" w:rsidP="0078111F"/>
    <w:p w14:paraId="7C15E5EE" w14:textId="77777777" w:rsidR="00A97605" w:rsidRPr="00872647" w:rsidRDefault="00A97605" w:rsidP="00A97605">
      <w:pPr>
        <w:pStyle w:val="Heading3"/>
      </w:pPr>
      <w:r w:rsidRPr="00872647">
        <w:t>Delegating the Authority to Require an Adult to Leave</w:t>
      </w:r>
    </w:p>
    <w:p w14:paraId="6F22CA47" w14:textId="77777777" w:rsidR="00A97605" w:rsidRPr="003C3C99" w:rsidRDefault="00A97605" w:rsidP="00A97605">
      <w:pPr>
        <w:pStyle w:val="ListBullet"/>
      </w:pPr>
      <w:r w:rsidRPr="0073734E">
        <w:t xml:space="preserve">If </w:t>
      </w:r>
      <w:r>
        <w:t>a</w:t>
      </w:r>
      <w:r w:rsidRPr="0073734E">
        <w:t xml:space="preserve"> </w:t>
      </w:r>
      <w:r>
        <w:t>p</w:t>
      </w:r>
      <w:r w:rsidRPr="0073734E">
        <w:t xml:space="preserve">rincipal is absent from the school campus or school activity, they </w:t>
      </w:r>
      <w:r w:rsidRPr="0073734E">
        <w:rPr>
          <w:rStyle w:val="MAYcolour"/>
        </w:rPr>
        <w:t>may</w:t>
      </w:r>
      <w:r w:rsidRPr="0073734E">
        <w:t xml:space="preserve"> delegate </w:t>
      </w:r>
      <w:r>
        <w:t xml:space="preserve">their power to remove an adult for unacceptable behaviour </w:t>
      </w:r>
      <w:r w:rsidRPr="003C3C99">
        <w:t xml:space="preserve">under s136 of the Act to a staff member of the school. This delegation cannot be a standing (ongoing) delegation to </w:t>
      </w:r>
      <w:r w:rsidR="00D6678D">
        <w:t>an</w:t>
      </w:r>
      <w:r w:rsidRPr="003C3C99">
        <w:t xml:space="preserve"> assistant principal. Information for schools on delegations can be found in the </w:t>
      </w:r>
      <w:hyperlink r:id="rId29" w:history="1">
        <w:r w:rsidRPr="003C3C99">
          <w:rPr>
            <w:rStyle w:val="Hyperlink"/>
          </w:rPr>
          <w:t>Legal Issues Handbook</w:t>
        </w:r>
      </w:hyperlink>
      <w:r w:rsidRPr="003C3C99">
        <w:t>.</w:t>
      </w:r>
    </w:p>
    <w:p w14:paraId="24B6F883" w14:textId="77777777" w:rsidR="00A97605" w:rsidRPr="00872647" w:rsidRDefault="00A97605" w:rsidP="00A97605">
      <w:pPr>
        <w:pStyle w:val="ListBullet"/>
      </w:pPr>
      <w:r w:rsidRPr="00872647">
        <w:t xml:space="preserve">The following forms allow for a principal to delegate their authority under </w:t>
      </w:r>
      <w:r>
        <w:t>s</w:t>
      </w:r>
      <w:r w:rsidRPr="00872647">
        <w:t xml:space="preserve">136 of the Act, to require an adult to leave the school or school activity, if the principal will not be present: </w:t>
      </w:r>
    </w:p>
    <w:p w14:paraId="1A6870AA" w14:textId="77777777" w:rsidR="00A97605" w:rsidRPr="00A97605" w:rsidRDefault="00DF2DB0" w:rsidP="00A97605">
      <w:pPr>
        <w:pStyle w:val="ListBullet2"/>
      </w:pPr>
      <w:hyperlink r:id="rId30" w:history="1">
        <w:r w:rsidR="00A97605" w:rsidRPr="00E05341">
          <w:rPr>
            <w:rStyle w:val="Hyperlink"/>
          </w:rPr>
          <w:t>Advice: Absence While on Duty Form</w:t>
        </w:r>
      </w:hyperlink>
    </w:p>
    <w:p w14:paraId="33B6F0A4" w14:textId="77777777" w:rsidR="00A97605" w:rsidRPr="00A97605" w:rsidRDefault="00DF2DB0" w:rsidP="00A97605">
      <w:pPr>
        <w:pStyle w:val="ListBullet2"/>
      </w:pPr>
      <w:hyperlink r:id="rId31" w:history="1">
        <w:r w:rsidR="00A97605" w:rsidRPr="000703C2">
          <w:rPr>
            <w:rStyle w:val="Hyperlink"/>
          </w:rPr>
          <w:t>Minor Excursion Approval Checklist</w:t>
        </w:r>
      </w:hyperlink>
    </w:p>
    <w:p w14:paraId="0C3A96FA" w14:textId="77777777" w:rsidR="00A97605" w:rsidRDefault="00DF2DB0" w:rsidP="00A97605">
      <w:pPr>
        <w:pStyle w:val="ListBullet2"/>
      </w:pPr>
      <w:hyperlink r:id="rId32" w:history="1">
        <w:r w:rsidR="00A97605" w:rsidRPr="000703C2">
          <w:rPr>
            <w:rStyle w:val="Hyperlink"/>
          </w:rPr>
          <w:t>Major Excursion Approval Checklist</w:t>
        </w:r>
      </w:hyperlink>
      <w:r w:rsidR="00A97605" w:rsidRPr="00A97605">
        <w:t>.</w:t>
      </w:r>
    </w:p>
    <w:p w14:paraId="3EBEAEAA" w14:textId="77777777" w:rsidR="00D6678D" w:rsidRDefault="00D6678D" w:rsidP="0078111F"/>
    <w:p w14:paraId="343F924A" w14:textId="77777777" w:rsidR="00A97605" w:rsidRPr="00A97605" w:rsidRDefault="00A97605" w:rsidP="00A97605">
      <w:pPr>
        <w:pStyle w:val="Heading3"/>
      </w:pPr>
      <w:r>
        <w:t>Requiring a volunteer</w:t>
      </w:r>
      <w:r w:rsidR="00266317">
        <w:t xml:space="preserve"> or Visitor under the age of 18 to leave a school or a school activity</w:t>
      </w:r>
    </w:p>
    <w:p w14:paraId="05DBF542" w14:textId="77777777" w:rsidR="00337F02" w:rsidRDefault="00337F02" w:rsidP="00337F02">
      <w:pPr>
        <w:pStyle w:val="ListBullet"/>
      </w:pPr>
      <w:r>
        <w:t xml:space="preserve">S136 of the Act does </w:t>
      </w:r>
      <w:r w:rsidRPr="00C1551D">
        <w:rPr>
          <w:u w:val="single"/>
        </w:rPr>
        <w:t>not</w:t>
      </w:r>
      <w:r>
        <w:t xml:space="preserve"> give a principal the authority to require a volunteer or visitor who is under the age of 18 to leave a school or school activity.  </w:t>
      </w:r>
    </w:p>
    <w:p w14:paraId="625C8651" w14:textId="77777777" w:rsidR="00337F02" w:rsidRDefault="00337F02" w:rsidP="00337F02">
      <w:pPr>
        <w:pStyle w:val="ListBullet"/>
      </w:pPr>
      <w:r w:rsidRPr="00C12739">
        <w:t>If a principal believes a volunteer or visitor is under the age of 18 and they</w:t>
      </w:r>
      <w:r>
        <w:t xml:space="preserve"> behave unacceptably at a State school, a principal (or the Person in Charge while a principal is absent) has the authority to require that the volunteer or visitor leave the school campus, and not enter the school campus for a specified period of time, under trespass law.  If the instruction to leave is not followed, the Police may be contacted</w:t>
      </w:r>
      <w:r w:rsidR="00D6678D">
        <w:t>.</w:t>
      </w:r>
      <w:r>
        <w:t xml:space="preserve"> </w:t>
      </w:r>
    </w:p>
    <w:p w14:paraId="1299CB1D" w14:textId="77777777" w:rsidR="00337F02" w:rsidRDefault="00337F02" w:rsidP="00337F02">
      <w:pPr>
        <w:pStyle w:val="ListBullet"/>
      </w:pPr>
      <w:r>
        <w:t xml:space="preserve">A principal does not have the authority (under either trespass law or s136 of the Act) to require a volunteer or visitor, who is under the age of 18 and has behaved unacceptably, to leave a school activity that is away from the school campus.  If a volunteer or visitor who is under the age of 18 behaves unacceptably at a school activity, a principal or school staff should refer the matter to the Person in Charge at that venue (e.g. the Pool Manager), who has the authority to require that person leave the venue under trespass law.  </w:t>
      </w:r>
    </w:p>
    <w:p w14:paraId="3111CA6A" w14:textId="77777777" w:rsidR="00C61DB9" w:rsidRDefault="00337F02" w:rsidP="00A454E7">
      <w:pPr>
        <w:pStyle w:val="ListBullet"/>
      </w:pPr>
      <w:r>
        <w:t xml:space="preserve">Principals and school staff </w:t>
      </w:r>
      <w:r>
        <w:rPr>
          <w:rStyle w:val="MAYcolour"/>
        </w:rPr>
        <w:t>may</w:t>
      </w:r>
      <w:r>
        <w:t xml:space="preserve"> refer to the </w:t>
      </w:r>
      <w:hyperlink r:id="rId33" w:history="1">
        <w:r w:rsidRPr="007D453B">
          <w:rPr>
            <w:rStyle w:val="Hyperlink"/>
          </w:rPr>
          <w:t>Legal Issues Handbook</w:t>
        </w:r>
      </w:hyperlink>
      <w:r>
        <w:t xml:space="preserve"> or Legal Services for guidance on the use of s136 of the Act and trespass law. </w:t>
      </w:r>
    </w:p>
    <w:p w14:paraId="128F04CD" w14:textId="77777777" w:rsidR="00D6678D" w:rsidRDefault="00D6678D" w:rsidP="0078111F"/>
    <w:p w14:paraId="13B7DA1B" w14:textId="77777777" w:rsidR="00A97605" w:rsidRDefault="00337F02" w:rsidP="00C61DB9">
      <w:pPr>
        <w:pStyle w:val="Heading3"/>
      </w:pPr>
      <w:r>
        <w:lastRenderedPageBreak/>
        <w:t>Process for responding to unacceptable Behaviour of a Volunteer or Visitor</w:t>
      </w:r>
    </w:p>
    <w:p w14:paraId="0F37090A" w14:textId="77777777" w:rsidR="00337F02" w:rsidRDefault="00337F02" w:rsidP="00337F02">
      <w:pPr>
        <w:pStyle w:val="ListBullet"/>
      </w:pPr>
      <w:r>
        <w:t xml:space="preserve">School policies and processes for responding to the unacceptable behaviour of a volunteer or visitor should include processes to follow when the unacceptable behaviour occurs in a classroom or other place within the school environment where a member of the teaching staff may need to seek the assistance of another person. </w:t>
      </w:r>
    </w:p>
    <w:p w14:paraId="4D628632" w14:textId="77777777" w:rsidR="00337F02" w:rsidRDefault="00337F02" w:rsidP="00337F02">
      <w:pPr>
        <w:pStyle w:val="ListBullet"/>
      </w:pPr>
      <w:r>
        <w:t xml:space="preserve">A principal </w:t>
      </w:r>
      <w:r>
        <w:rPr>
          <w:rStyle w:val="MAYcolour"/>
        </w:rPr>
        <w:t>may</w:t>
      </w:r>
      <w:r>
        <w:t xml:space="preserve"> choose to develop or incorporate their own processes for responding to unacceptable behaviour, building on the following four steps process. </w:t>
      </w:r>
    </w:p>
    <w:p w14:paraId="57C30388" w14:textId="77777777" w:rsidR="00337F02" w:rsidRDefault="00337F02" w:rsidP="00337F02">
      <w:pPr>
        <w:pStyle w:val="Heading4"/>
      </w:pPr>
      <w:r>
        <w:lastRenderedPageBreak/>
        <w:t>Four Step Process: Responding to Unacceptable Behaviour</w:t>
      </w:r>
    </w:p>
    <w:p w14:paraId="6F6B4A4D" w14:textId="77777777" w:rsidR="00337F02" w:rsidRDefault="00337F02" w:rsidP="00337F02">
      <w:r w:rsidRPr="00CE53F0">
        <w:rPr>
          <w:noProof/>
          <w:lang w:eastAsia="en-AU"/>
        </w:rPr>
        <w:drawing>
          <wp:inline distT="0" distB="0" distL="0" distR="0" wp14:anchorId="08EEFAAB" wp14:editId="531318EF">
            <wp:extent cx="6376035" cy="8439150"/>
            <wp:effectExtent l="38100" t="0" r="24765"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20E5A45" w14:textId="2DB9D9D9" w:rsidR="00C61DB9" w:rsidRPr="00C61DB9" w:rsidRDefault="00476FAC" w:rsidP="00C61DB9">
      <w:pPr>
        <w:pStyle w:val="Heading3"/>
        <w:rPr>
          <w:color w:val="C75D09" w:themeColor="accent1" w:themeShade="BF"/>
        </w:rPr>
      </w:pPr>
      <w:permStart w:id="195325942" w:edGrp="everyone"/>
      <w:r>
        <w:rPr>
          <w:color w:val="C75D09" w:themeColor="accent1" w:themeShade="BF"/>
        </w:rPr>
        <w:lastRenderedPageBreak/>
        <w:t>Geeveston Primary School</w:t>
      </w:r>
      <w:r w:rsidR="00C61DB9" w:rsidRPr="00C61DB9">
        <w:rPr>
          <w:color w:val="C75D09" w:themeColor="accent1" w:themeShade="BF"/>
        </w:rPr>
        <w:t xml:space="preserve"> Process for Responding to Unacceptable Behaviour of Volunteers and Visitors</w:t>
      </w:r>
    </w:p>
    <w:p w14:paraId="5CD4A798" w14:textId="28F45495" w:rsidR="00AB35D5" w:rsidRDefault="00476FAC" w:rsidP="00C61DB9">
      <w:r>
        <w:t xml:space="preserve">If a visitor or volunteer is behaving unacceptably, </w:t>
      </w:r>
      <w:r w:rsidR="00AB35D5">
        <w:t xml:space="preserve">the teacher may call on the principal to ask </w:t>
      </w:r>
      <w:r w:rsidR="00DF2DB0">
        <w:t xml:space="preserve">the volunteer </w:t>
      </w:r>
      <w:r w:rsidR="00AB35D5">
        <w:t>to</w:t>
      </w:r>
      <w:r>
        <w:t xml:space="preserve"> leave the classroom or activity. Depending on the severity of the behaviour, the visitor/volunteer may be asked to stay away from the classroom in future or until a restorative practice is worked through with appropriate staff.</w:t>
      </w:r>
      <w:r w:rsidR="00AB35D5">
        <w:t xml:space="preserve"> Refusal to leave may result in the school contacting the police. </w:t>
      </w:r>
    </w:p>
    <w:p w14:paraId="3BDAD957" w14:textId="1661EC83" w:rsidR="00C61DB9" w:rsidRDefault="00DF2DB0" w:rsidP="00C61DB9">
      <w:r>
        <w:t>Before returning to any classroom or activity, t</w:t>
      </w:r>
      <w:r w:rsidR="00AB35D5">
        <w:t>he visitor/volunteer must meet with the principal and provide assurances that the unacceptable behaviour will not be repeated.</w:t>
      </w:r>
    </w:p>
    <w:p w14:paraId="55D0B718" w14:textId="77777777" w:rsidR="00C61DB9" w:rsidRDefault="00C61DB9" w:rsidP="00C61DB9">
      <w:pPr>
        <w:pStyle w:val="Heading2"/>
      </w:pPr>
      <w:bookmarkStart w:id="18" w:name="_Toc515522312"/>
      <w:permEnd w:id="195325942"/>
      <w:r>
        <w:t>Associated Documents and Materials</w:t>
      </w:r>
      <w:bookmarkEnd w:id="18"/>
    </w:p>
    <w:p w14:paraId="430D016A" w14:textId="77777777" w:rsidR="00C61DB9" w:rsidRDefault="00C61DB9" w:rsidP="00C61DB9">
      <w:pPr>
        <w:pStyle w:val="Heading3"/>
      </w:pPr>
      <w:r>
        <w:t>Principals and Teachers (DoE Only)</w:t>
      </w:r>
    </w:p>
    <w:p w14:paraId="64FC1659" w14:textId="77777777" w:rsidR="00C61DB9" w:rsidRDefault="00DF2DB0" w:rsidP="00C61DB9">
      <w:pPr>
        <w:pStyle w:val="ListBullet"/>
      </w:pPr>
      <w:hyperlink r:id="rId39" w:history="1">
        <w:r w:rsidR="00C61DB9" w:rsidRPr="00112B8F">
          <w:rPr>
            <w:rStyle w:val="Hyperlink"/>
          </w:rPr>
          <w:t>Legal Issues Handbook</w:t>
        </w:r>
      </w:hyperlink>
      <w:r w:rsidR="00C61DB9">
        <w:t xml:space="preserve"> </w:t>
      </w:r>
    </w:p>
    <w:p w14:paraId="35F2422E" w14:textId="77777777" w:rsidR="00C61DB9" w:rsidRDefault="00DF2DB0" w:rsidP="00C61DB9">
      <w:pPr>
        <w:pStyle w:val="ListBullet"/>
      </w:pPr>
      <w:hyperlink r:id="rId40" w:history="1">
        <w:r w:rsidR="00C61DB9" w:rsidRPr="00230599">
          <w:rPr>
            <w:rStyle w:val="Hyperlink"/>
          </w:rPr>
          <w:t>Respectful Schools Respectful Behaviour</w:t>
        </w:r>
      </w:hyperlink>
    </w:p>
    <w:p w14:paraId="29E19D21" w14:textId="77777777" w:rsidR="00C61DB9" w:rsidRDefault="00DF2DB0" w:rsidP="00C61DB9">
      <w:pPr>
        <w:pStyle w:val="ListBullet"/>
      </w:pPr>
      <w:hyperlink r:id="rId41" w:history="1">
        <w:r w:rsidR="00C61DB9" w:rsidRPr="00230599">
          <w:rPr>
            <w:rStyle w:val="Hyperlink"/>
          </w:rPr>
          <w:t>Policy</w:t>
        </w:r>
        <w:r w:rsidR="00C61DB9">
          <w:rPr>
            <w:rStyle w:val="Hyperlink"/>
          </w:rPr>
          <w:t>:</w:t>
        </w:r>
        <w:r w:rsidR="00C61DB9" w:rsidRPr="00230599">
          <w:rPr>
            <w:rStyle w:val="Hyperlink"/>
          </w:rPr>
          <w:t xml:space="preserve"> Registration to Work with Vulnerable People</w:t>
        </w:r>
      </w:hyperlink>
    </w:p>
    <w:p w14:paraId="4F55BA3A" w14:textId="77777777" w:rsidR="000703C2" w:rsidRDefault="00DF2DB0" w:rsidP="000703C2">
      <w:pPr>
        <w:pStyle w:val="ListBullet"/>
      </w:pPr>
      <w:hyperlink r:id="rId42" w:history="1">
        <w:r w:rsidR="00BB28DA" w:rsidRPr="00BB28DA">
          <w:rPr>
            <w:rStyle w:val="Hyperlink"/>
          </w:rPr>
          <w:t>Advice: Absence While on Duty F</w:t>
        </w:r>
        <w:r w:rsidR="000703C2" w:rsidRPr="00BB28DA">
          <w:rPr>
            <w:rStyle w:val="Hyperlink"/>
          </w:rPr>
          <w:t>orm</w:t>
        </w:r>
      </w:hyperlink>
    </w:p>
    <w:p w14:paraId="26D6289A" w14:textId="77777777" w:rsidR="000703C2" w:rsidRDefault="00DF2DB0" w:rsidP="000703C2">
      <w:pPr>
        <w:pStyle w:val="ListBullet"/>
      </w:pPr>
      <w:hyperlink r:id="rId43" w:history="1">
        <w:r w:rsidR="000703C2" w:rsidRPr="000703C2">
          <w:rPr>
            <w:rStyle w:val="Hyperlink"/>
          </w:rPr>
          <w:t>Minor Excursion Approval Checklist</w:t>
        </w:r>
      </w:hyperlink>
    </w:p>
    <w:p w14:paraId="00E05425" w14:textId="77777777" w:rsidR="00C61DB9" w:rsidRDefault="00DF2DB0" w:rsidP="00C61DB9">
      <w:pPr>
        <w:pStyle w:val="ListBullet"/>
      </w:pPr>
      <w:hyperlink r:id="rId44" w:history="1">
        <w:r w:rsidR="00C61DB9" w:rsidRPr="000703C2">
          <w:rPr>
            <w:rStyle w:val="Hyperlink"/>
          </w:rPr>
          <w:t>Major Excursion Approval Checklist</w:t>
        </w:r>
      </w:hyperlink>
    </w:p>
    <w:p w14:paraId="3908CBC2" w14:textId="77777777" w:rsidR="00C61DB9" w:rsidRPr="00C12739" w:rsidRDefault="00DF2DB0" w:rsidP="00C61DB9">
      <w:pPr>
        <w:pStyle w:val="ListBullet"/>
        <w:rPr>
          <w:rStyle w:val="Hyperlink"/>
          <w:color w:val="auto"/>
          <w:u w:val="none"/>
        </w:rPr>
      </w:pPr>
      <w:hyperlink r:id="rId45" w:history="1">
        <w:r w:rsidR="00C61DB9" w:rsidRPr="00350F1A">
          <w:rPr>
            <w:rStyle w:val="Hyperlink"/>
          </w:rPr>
          <w:t>Critical Incident and Emergency Procedures</w:t>
        </w:r>
      </w:hyperlink>
    </w:p>
    <w:p w14:paraId="217DB3C9" w14:textId="77777777" w:rsidR="00C61DB9" w:rsidRDefault="00D6678D" w:rsidP="00C61DB9">
      <w:pPr>
        <w:pStyle w:val="ListBullet"/>
      </w:pPr>
      <w:r>
        <w:t xml:space="preserve">Template </w:t>
      </w:r>
      <w:r w:rsidR="00C61DB9">
        <w:t>Letter to Require a Volunteer or Visitor to Stay Away from School or School Activity</w:t>
      </w:r>
    </w:p>
    <w:p w14:paraId="6E66F0F2" w14:textId="77777777" w:rsidR="00E05341" w:rsidRDefault="00DF2DB0" w:rsidP="00C61DB9">
      <w:pPr>
        <w:pStyle w:val="ListBullet"/>
      </w:pPr>
      <w:hyperlink r:id="rId46" w:anchor="search=volunteer%20and%20visitor" w:history="1">
        <w:r w:rsidR="00E05341" w:rsidRPr="00E05341">
          <w:rPr>
            <w:rStyle w:val="Hyperlink"/>
          </w:rPr>
          <w:t>Respectful School Volunteer and Visitor Behaviour Policy and Process</w:t>
        </w:r>
      </w:hyperlink>
    </w:p>
    <w:p w14:paraId="7E366653" w14:textId="77777777" w:rsidR="00FA4C92" w:rsidRDefault="00DF2DB0" w:rsidP="00FA4C92">
      <w:pPr>
        <w:pStyle w:val="ListBullet"/>
      </w:pPr>
      <w:hyperlink r:id="rId47" w:history="1">
        <w:r w:rsidR="00FA4C92" w:rsidRPr="000703C2">
          <w:rPr>
            <w:rStyle w:val="Hyperlink"/>
          </w:rPr>
          <w:t>FAQs for Schools on Respectful School Volunteers and Visitors</w:t>
        </w:r>
      </w:hyperlink>
    </w:p>
    <w:p w14:paraId="08008C72" w14:textId="77777777" w:rsidR="00C61DB9" w:rsidRDefault="00DF2DB0" w:rsidP="00C61DB9">
      <w:pPr>
        <w:pStyle w:val="ListBullet"/>
      </w:pPr>
      <w:hyperlink r:id="rId48" w:anchor="search=code%20of%20conduct" w:history="1">
        <w:r w:rsidR="00C61DB9" w:rsidRPr="00740241">
          <w:rPr>
            <w:rStyle w:val="Hyperlink"/>
          </w:rPr>
          <w:t>Department of Education: Conduct and Behaviour Standards</w:t>
        </w:r>
      </w:hyperlink>
    </w:p>
    <w:p w14:paraId="1818A27F" w14:textId="77777777" w:rsidR="00C61DB9" w:rsidRDefault="00DF2DB0" w:rsidP="00C61DB9">
      <w:pPr>
        <w:pStyle w:val="ListBullet"/>
        <w:rPr>
          <w:rStyle w:val="Hyperlink"/>
        </w:rPr>
      </w:pPr>
      <w:hyperlink r:id="rId49" w:history="1">
        <w:r w:rsidR="00C61DB9" w:rsidRPr="003A0B3E">
          <w:rPr>
            <w:rStyle w:val="Hyperlink"/>
          </w:rPr>
          <w:t>State Service Principles</w:t>
        </w:r>
      </w:hyperlink>
      <w:r w:rsidR="00C70D66">
        <w:rPr>
          <w:rStyle w:val="Hyperlink"/>
        </w:rPr>
        <w:t>.</w:t>
      </w:r>
    </w:p>
    <w:p w14:paraId="041E94A4" w14:textId="77777777" w:rsidR="00C61DB9" w:rsidRPr="00C61DB9" w:rsidRDefault="00C61DB9" w:rsidP="00C61DB9">
      <w:pPr>
        <w:pStyle w:val="Heading3"/>
        <w:rPr>
          <w:rStyle w:val="MUSTcolour"/>
          <w:color w:val="1E384B"/>
        </w:rPr>
      </w:pPr>
      <w:r w:rsidRPr="00C61DB9">
        <w:rPr>
          <w:rStyle w:val="MUSTcolour"/>
          <w:color w:val="1E384B"/>
        </w:rPr>
        <w:t>Parents and Carers</w:t>
      </w:r>
    </w:p>
    <w:p w14:paraId="24391B64" w14:textId="77777777" w:rsidR="00C61DB9" w:rsidRDefault="00DF2DB0" w:rsidP="00C61DB9">
      <w:pPr>
        <w:pStyle w:val="ListBullet"/>
      </w:pPr>
      <w:hyperlink r:id="rId50" w:history="1">
        <w:r w:rsidR="00C61DB9" w:rsidRPr="00757AAF">
          <w:rPr>
            <w:rStyle w:val="Hyperlink"/>
          </w:rPr>
          <w:t>Volunteer</w:t>
        </w:r>
        <w:r w:rsidR="00757AAF" w:rsidRPr="00757AAF">
          <w:rPr>
            <w:rStyle w:val="Hyperlink"/>
          </w:rPr>
          <w:t>s</w:t>
        </w:r>
        <w:r w:rsidR="00C61DB9" w:rsidRPr="00757AAF">
          <w:rPr>
            <w:rStyle w:val="Hyperlink"/>
          </w:rPr>
          <w:t xml:space="preserve"> and Visitors in a Tasmanian Government School</w:t>
        </w:r>
        <w:r w:rsidR="00757AAF" w:rsidRPr="00757AAF">
          <w:rPr>
            <w:rStyle w:val="Hyperlink"/>
          </w:rPr>
          <w:t>s</w:t>
        </w:r>
      </w:hyperlink>
      <w:r w:rsidR="00C61DB9">
        <w:t>: Parent Fact Sheet</w:t>
      </w:r>
    </w:p>
    <w:p w14:paraId="3DDC8D91" w14:textId="77777777" w:rsidR="00C61DB9" w:rsidRDefault="00DF2DB0" w:rsidP="00C61DB9">
      <w:pPr>
        <w:pStyle w:val="ListBullet"/>
      </w:pPr>
      <w:hyperlink r:id="rId51" w:history="1">
        <w:r w:rsidR="0030181B" w:rsidRPr="0030181B">
          <w:rPr>
            <w:rStyle w:val="Hyperlink"/>
          </w:rPr>
          <w:t>Working Together for Safe</w:t>
        </w:r>
        <w:r w:rsidR="00C61DB9" w:rsidRPr="0030181B">
          <w:rPr>
            <w:rStyle w:val="Hyperlink"/>
          </w:rPr>
          <w:t xml:space="preserve"> School</w:t>
        </w:r>
        <w:r w:rsidR="0030181B" w:rsidRPr="0030181B">
          <w:rPr>
            <w:rStyle w:val="Hyperlink"/>
          </w:rPr>
          <w:t>s</w:t>
        </w:r>
        <w:r w:rsidR="00C61DB9" w:rsidRPr="0030181B">
          <w:rPr>
            <w:rStyle w:val="Hyperlink"/>
          </w:rPr>
          <w:t xml:space="preserve"> Poster</w:t>
        </w:r>
      </w:hyperlink>
    </w:p>
    <w:p w14:paraId="512FBD08" w14:textId="77777777" w:rsidR="00C61DB9" w:rsidRDefault="00DF2DB0" w:rsidP="00C61DB9">
      <w:pPr>
        <w:pStyle w:val="ListBullet"/>
      </w:pPr>
      <w:hyperlink r:id="rId52" w:history="1">
        <w:r w:rsidR="00C61DB9" w:rsidRPr="00112B8F">
          <w:rPr>
            <w:rStyle w:val="Hyperlink"/>
          </w:rPr>
          <w:t>Dealing with Issues and Concerns in Tasmanian Government Schools</w:t>
        </w:r>
      </w:hyperlink>
    </w:p>
    <w:p w14:paraId="2F73AF14" w14:textId="77777777" w:rsidR="00C61DB9" w:rsidRDefault="00C61DB9" w:rsidP="00C61DB9">
      <w:pPr>
        <w:pStyle w:val="ListBullet"/>
      </w:pPr>
      <w:r>
        <w:t>Respectful Student Behaviour Policy and Process</w:t>
      </w:r>
    </w:p>
    <w:p w14:paraId="04105D93" w14:textId="77777777" w:rsidR="00C61DB9" w:rsidRDefault="00DF2DB0" w:rsidP="00C61DB9">
      <w:pPr>
        <w:pStyle w:val="ListBullet"/>
      </w:pPr>
      <w:hyperlink r:id="rId53" w:history="1">
        <w:r w:rsidR="00C61DB9" w:rsidRPr="00112B8F">
          <w:rPr>
            <w:rStyle w:val="Hyperlink"/>
          </w:rPr>
          <w:t>Registration to Work with Vulnerable People (RWVP)</w:t>
        </w:r>
      </w:hyperlink>
      <w:r w:rsidR="00C61DB9">
        <w:t xml:space="preserve"> website</w:t>
      </w:r>
    </w:p>
    <w:p w14:paraId="02E27293" w14:textId="77777777" w:rsidR="00C61DB9" w:rsidRDefault="00DF2DB0" w:rsidP="00C61DB9">
      <w:pPr>
        <w:pStyle w:val="ListBullet"/>
        <w:rPr>
          <w:i/>
        </w:rPr>
      </w:pPr>
      <w:hyperlink r:id="rId54" w:history="1">
        <w:r w:rsidR="00C61DB9" w:rsidRPr="00C1551D">
          <w:rPr>
            <w:rStyle w:val="Hyperlink"/>
            <w:i/>
          </w:rPr>
          <w:t>Education Act 2016</w:t>
        </w:r>
      </w:hyperlink>
    </w:p>
    <w:p w14:paraId="44521E49" w14:textId="77777777" w:rsidR="00C61DB9" w:rsidRPr="004A36C1" w:rsidRDefault="00DF2DB0" w:rsidP="00C61DB9">
      <w:pPr>
        <w:pStyle w:val="ListBullet"/>
        <w:rPr>
          <w:rStyle w:val="Hyperlink"/>
          <w:i/>
          <w:color w:val="auto"/>
          <w:u w:val="none"/>
        </w:rPr>
      </w:pPr>
      <w:hyperlink r:id="rId55" w:history="1">
        <w:r w:rsidR="00C61DB9" w:rsidRPr="00C1551D">
          <w:rPr>
            <w:rStyle w:val="Hyperlink"/>
            <w:i/>
          </w:rPr>
          <w:t>Secretary’s Instruction No 3 for Unacceptable Behaviour of Students and Volunteers at, and Visitors to, State Schools or School Activities</w:t>
        </w:r>
      </w:hyperlink>
    </w:p>
    <w:p w14:paraId="1D60A8CC" w14:textId="77777777" w:rsidR="00C61DB9" w:rsidRPr="00C61DB9" w:rsidRDefault="00DF2DB0" w:rsidP="00C61DB9">
      <w:pPr>
        <w:pStyle w:val="ListBullet"/>
        <w:rPr>
          <w:i/>
        </w:rPr>
      </w:pPr>
      <w:hyperlink r:id="rId56" w:history="1">
        <w:r w:rsidR="00C61DB9" w:rsidRPr="00740241">
          <w:rPr>
            <w:rStyle w:val="Hyperlink"/>
          </w:rPr>
          <w:t>Grievances: Dealing with issues and concerns in Tasmanian Government Schools</w:t>
        </w:r>
      </w:hyperlink>
      <w:r w:rsidR="00C70D66">
        <w:rPr>
          <w:rStyle w:val="Hyperlink"/>
        </w:rPr>
        <w:t>.</w:t>
      </w:r>
    </w:p>
    <w:p w14:paraId="33C883CA" w14:textId="77777777" w:rsidR="00C61DB9" w:rsidRDefault="00C61DB9" w:rsidP="00C61DB9">
      <w:pPr>
        <w:pStyle w:val="Heading2"/>
      </w:pPr>
      <w:bookmarkStart w:id="19" w:name="_Toc515522313"/>
      <w:bookmarkStart w:id="20" w:name="_GoBack"/>
      <w:bookmarkEnd w:id="20"/>
      <w:permStart w:id="1793145511" w:edGrp="everyone"/>
      <w:permEnd w:id="1793145511"/>
      <w:r>
        <w:lastRenderedPageBreak/>
        <w:t>Definitions</w:t>
      </w:r>
      <w:bookmarkEnd w:id="19"/>
    </w:p>
    <w:p w14:paraId="2E74AAE9" w14:textId="77777777" w:rsidR="00C61DB9" w:rsidRDefault="00C61DB9" w:rsidP="00C61DB9">
      <w:pPr>
        <w:spacing w:before="120" w:after="120"/>
      </w:pPr>
      <w:r w:rsidRPr="009F7E7C">
        <w:rPr>
          <w:b/>
          <w:color w:val="39607A"/>
          <w:sz w:val="26"/>
          <w:szCs w:val="26"/>
        </w:rPr>
        <w:t>BULLYING</w:t>
      </w:r>
      <w:r>
        <w:t xml:space="preserve"> </w:t>
      </w:r>
      <w:r>
        <w:rPr>
          <w:sz w:val="20"/>
          <w:szCs w:val="20"/>
        </w:rPr>
        <w:t>is repeated verbal, physical, social or psychological behaviour that is harmful and involves the misuse of power by an individual or group towards one or more persons. It is intended to cause harm, distress and create fear. Cyber bullying is bullying that is carried out through the internet or mobile phone technologies.</w:t>
      </w:r>
    </w:p>
    <w:p w14:paraId="4CCD6DE8" w14:textId="77777777" w:rsidR="00C61DB9" w:rsidRPr="00DE0789" w:rsidRDefault="00C61DB9" w:rsidP="00C61DB9">
      <w:pPr>
        <w:spacing w:before="120" w:after="120"/>
        <w:rPr>
          <w:b/>
          <w:color w:val="39607A"/>
          <w:sz w:val="26"/>
          <w:szCs w:val="26"/>
        </w:rPr>
      </w:pPr>
      <w:r w:rsidRPr="00DE0789">
        <w:rPr>
          <w:b/>
          <w:color w:val="39607A"/>
          <w:sz w:val="26"/>
          <w:szCs w:val="26"/>
        </w:rPr>
        <w:t>CHILD AND STUDENT WELLBEING</w:t>
      </w:r>
      <w:r w:rsidRPr="00DE0789">
        <w:t xml:space="preserve"> Children and students feel loved and safe, have access to material basics, have their physical, mental and emotional needs met, are learning and participating, and have a positive sense of culture and identity.</w:t>
      </w:r>
    </w:p>
    <w:p w14:paraId="7FFE3F22" w14:textId="77777777" w:rsidR="00C61DB9" w:rsidRDefault="00C61DB9" w:rsidP="00C61DB9">
      <w:pPr>
        <w:spacing w:before="120" w:after="120"/>
      </w:pPr>
      <w:r>
        <w:rPr>
          <w:b/>
          <w:color w:val="39607A"/>
          <w:sz w:val="26"/>
          <w:szCs w:val="26"/>
        </w:rPr>
        <w:t xml:space="preserve">DELEGATE </w:t>
      </w:r>
      <w:r>
        <w:t>is a person who has been delegated the powers and functions of the principal, but can only exercise those powers and functions when the principal is absent from the school campus or school activity.</w:t>
      </w:r>
    </w:p>
    <w:p w14:paraId="57C90418" w14:textId="77777777" w:rsidR="00C61DB9" w:rsidRDefault="00C61DB9" w:rsidP="00C61DB9">
      <w:pPr>
        <w:spacing w:before="120" w:after="120"/>
      </w:pPr>
      <w:r w:rsidRPr="009F7E7C">
        <w:rPr>
          <w:b/>
          <w:color w:val="39607A"/>
          <w:sz w:val="26"/>
          <w:szCs w:val="26"/>
        </w:rPr>
        <w:t>DISCRIMINATION</w:t>
      </w:r>
      <w:r>
        <w:rPr>
          <w:b/>
        </w:rPr>
        <w:t xml:space="preserve"> </w:t>
      </w:r>
      <w:r>
        <w:t>is less favourable treatment of a person because of a personal characteristic, such as race, gender, sexual orientation or disability, or treating everyone the same way where doing so has a disadvantageous effect on a person or group of person because of a shared personal characteristic.</w:t>
      </w:r>
    </w:p>
    <w:p w14:paraId="55AEF997" w14:textId="77777777" w:rsidR="00C61DB9" w:rsidRDefault="00C61DB9" w:rsidP="00C61DB9">
      <w:pPr>
        <w:spacing w:before="120" w:after="120"/>
      </w:pPr>
      <w:r w:rsidRPr="009F7E7C">
        <w:rPr>
          <w:b/>
          <w:color w:val="39607A"/>
          <w:sz w:val="26"/>
          <w:szCs w:val="26"/>
        </w:rPr>
        <w:t>HARASSMENT</w:t>
      </w:r>
      <w:r>
        <w:t xml:space="preserve"> involves unwanted and one-sided words or actions towards another person (or persons) that offend, demean, annoy, alarm or abuse. If harassment is repeatedly directed towards the same person, and especially if it continues after the targeted person has asked them to stop, it is considered to be bullying.</w:t>
      </w:r>
    </w:p>
    <w:p w14:paraId="34A9ECC6" w14:textId="77777777" w:rsidR="00C61DB9" w:rsidRDefault="00C61DB9" w:rsidP="00C61DB9">
      <w:pPr>
        <w:spacing w:before="120" w:after="120"/>
      </w:pPr>
      <w:r w:rsidRPr="009F7E7C">
        <w:rPr>
          <w:b/>
          <w:color w:val="39607A"/>
          <w:sz w:val="26"/>
          <w:szCs w:val="26"/>
        </w:rPr>
        <w:t>PARENT</w:t>
      </w:r>
      <w:r>
        <w:rPr>
          <w:b/>
          <w:color w:val="39607A"/>
          <w:sz w:val="26"/>
          <w:szCs w:val="26"/>
        </w:rPr>
        <w:t xml:space="preserve"> or </w:t>
      </w:r>
      <w:r w:rsidRPr="009F7E7C">
        <w:rPr>
          <w:b/>
          <w:color w:val="39607A"/>
          <w:sz w:val="26"/>
          <w:szCs w:val="26"/>
        </w:rPr>
        <w:t>CARER</w:t>
      </w:r>
      <w:r>
        <w:t xml:space="preserve"> means a parent or a legal guardian or anyone with care and control of a child.</w:t>
      </w:r>
    </w:p>
    <w:p w14:paraId="75ED3660" w14:textId="77777777" w:rsidR="00C61DB9" w:rsidRDefault="00C61DB9" w:rsidP="00C61DB9">
      <w:pPr>
        <w:spacing w:before="120" w:after="120"/>
      </w:pPr>
      <w:r w:rsidRPr="00C12739">
        <w:rPr>
          <w:b/>
          <w:color w:val="39607A"/>
          <w:sz w:val="26"/>
          <w:szCs w:val="26"/>
        </w:rPr>
        <w:t>PRINCIPAL</w:t>
      </w:r>
      <w:r w:rsidRPr="00C12739">
        <w:t xml:space="preserve"> is the person in charge of a school or their delegate.</w:t>
      </w:r>
    </w:p>
    <w:p w14:paraId="284C07E6" w14:textId="77777777" w:rsidR="00D6678D" w:rsidRPr="009E7DB9" w:rsidRDefault="00D6678D" w:rsidP="00D6678D">
      <w:pPr>
        <w:pStyle w:val="Heading3"/>
        <w:numPr>
          <w:ilvl w:val="0"/>
          <w:numId w:val="0"/>
        </w:numPr>
        <w:rPr>
          <w:rFonts w:eastAsiaTheme="minorHAnsi" w:cstheme="minorBidi"/>
          <w:b/>
          <w:caps w:val="0"/>
          <w:color w:val="39607A"/>
          <w:sz w:val="26"/>
          <w:szCs w:val="26"/>
        </w:rPr>
      </w:pPr>
      <w:r>
        <w:rPr>
          <w:rFonts w:eastAsiaTheme="minorHAnsi" w:cstheme="minorBidi"/>
          <w:b/>
          <w:caps w:val="0"/>
          <w:color w:val="39607A"/>
          <w:sz w:val="26"/>
          <w:szCs w:val="26"/>
        </w:rPr>
        <w:t>RESPONSIBILITIES: MUST AND MAY</w:t>
      </w:r>
    </w:p>
    <w:p w14:paraId="07D7C253" w14:textId="77777777" w:rsidR="00D6678D" w:rsidRDefault="00D6678D" w:rsidP="00D6678D">
      <w:pPr>
        <w:spacing w:after="0"/>
      </w:pPr>
      <w:r>
        <w:t>Meaning of "</w:t>
      </w:r>
      <w:r w:rsidRPr="00B21047">
        <w:rPr>
          <w:rStyle w:val="MUSTcolour"/>
        </w:rPr>
        <w:t>MUST</w:t>
      </w:r>
      <w:r>
        <w:t>", "is to" and "</w:t>
      </w:r>
      <w:r>
        <w:rPr>
          <w:rStyle w:val="MAYcolour"/>
        </w:rPr>
        <w:t>may</w:t>
      </w:r>
      <w:r>
        <w:t>":</w:t>
      </w:r>
    </w:p>
    <w:p w14:paraId="7B468D5E" w14:textId="77777777" w:rsidR="00D6678D" w:rsidRDefault="00D6678D" w:rsidP="00D6678D">
      <w:pPr>
        <w:pStyle w:val="ListBullet"/>
      </w:pPr>
      <w:r>
        <w:t>the word "</w:t>
      </w:r>
      <w:r w:rsidRPr="00B21047">
        <w:rPr>
          <w:rStyle w:val="MUSTcolour"/>
        </w:rPr>
        <w:t>MUST</w:t>
      </w:r>
      <w:r>
        <w:t>" is to be construed as being mandatory; and</w:t>
      </w:r>
    </w:p>
    <w:p w14:paraId="5CAA3739" w14:textId="77777777" w:rsidR="00D6678D" w:rsidRDefault="00D6678D" w:rsidP="00D6678D">
      <w:pPr>
        <w:pStyle w:val="ListBullet"/>
      </w:pPr>
      <w:r>
        <w:t xml:space="preserve">the words "is to" and "are to" are to be construed as being directory; and </w:t>
      </w:r>
    </w:p>
    <w:p w14:paraId="09156B17" w14:textId="77777777" w:rsidR="00D6678D" w:rsidRDefault="00D6678D" w:rsidP="0078111F">
      <w:pPr>
        <w:pStyle w:val="ListBullet"/>
      </w:pPr>
      <w:r>
        <w:t>the word "</w:t>
      </w:r>
      <w:r>
        <w:rPr>
          <w:rStyle w:val="MAYcolour"/>
        </w:rPr>
        <w:t>may</w:t>
      </w:r>
      <w:r>
        <w:t>" is to be construed as being discretionary or enabling, as the context requires.</w:t>
      </w:r>
    </w:p>
    <w:p w14:paraId="15B9FB9E" w14:textId="77777777" w:rsidR="00C61DB9" w:rsidRPr="004A36C1" w:rsidRDefault="00C61DB9" w:rsidP="00C61DB9">
      <w:pPr>
        <w:spacing w:after="0"/>
      </w:pPr>
      <w:r w:rsidRPr="004A36C1">
        <w:rPr>
          <w:b/>
          <w:color w:val="39607A"/>
          <w:sz w:val="26"/>
          <w:szCs w:val="26"/>
        </w:rPr>
        <w:t>SCHOOL ACTIVITY</w:t>
      </w:r>
      <w:r>
        <w:t xml:space="preserve"> </w:t>
      </w:r>
      <w:r w:rsidRPr="004A36C1">
        <w:t>(or event) refers to school-endorsed activities for their students that are held:</w:t>
      </w:r>
    </w:p>
    <w:p w14:paraId="1AF6A0F6" w14:textId="77777777" w:rsidR="00C61DB9" w:rsidRPr="004A36C1" w:rsidRDefault="00C61DB9" w:rsidP="00C61DB9">
      <w:pPr>
        <w:pStyle w:val="ListParagraph"/>
        <w:numPr>
          <w:ilvl w:val="0"/>
          <w:numId w:val="27"/>
        </w:numPr>
        <w:spacing w:after="200" w:line="240" w:lineRule="auto"/>
        <w:contextualSpacing/>
      </w:pPr>
      <w:r w:rsidRPr="004A36C1">
        <w:t>at a venue which is outside of school grounds or school property</w:t>
      </w:r>
      <w:r w:rsidR="00D6678D">
        <w:t>; or</w:t>
      </w:r>
    </w:p>
    <w:p w14:paraId="0289B891" w14:textId="77777777" w:rsidR="00C61DB9" w:rsidRPr="004A36C1" w:rsidRDefault="00C61DB9" w:rsidP="00C61DB9">
      <w:pPr>
        <w:pStyle w:val="ListParagraph"/>
        <w:numPr>
          <w:ilvl w:val="0"/>
          <w:numId w:val="27"/>
        </w:numPr>
        <w:spacing w:after="200" w:line="240" w:lineRule="auto"/>
        <w:contextualSpacing/>
      </w:pPr>
      <w:r w:rsidRPr="004A36C1">
        <w:t>on school grounds but outside of usual school hours.</w:t>
      </w:r>
    </w:p>
    <w:p w14:paraId="787A32D1" w14:textId="77777777" w:rsidR="00C61DB9" w:rsidRPr="00C12739" w:rsidRDefault="00C61DB9" w:rsidP="00C61DB9">
      <w:r>
        <w:t>S</w:t>
      </w:r>
      <w:r w:rsidRPr="004A36C1">
        <w:t>chool activities may include; a sports or swimming carnival, an excursion, school camp, end of year concert. If you are not sure if an activity would be considered a school activity, please contact Legal Services for assistance.</w:t>
      </w:r>
    </w:p>
    <w:p w14:paraId="02FC7936" w14:textId="77777777" w:rsidR="00C61DB9" w:rsidRPr="00C12739" w:rsidRDefault="00C61DB9" w:rsidP="00C61DB9">
      <w:pPr>
        <w:spacing w:before="120" w:after="120"/>
        <w:rPr>
          <w:b/>
          <w:color w:val="39607A"/>
          <w:sz w:val="26"/>
          <w:szCs w:val="26"/>
        </w:rPr>
      </w:pPr>
      <w:r w:rsidRPr="00C12739">
        <w:rPr>
          <w:b/>
          <w:color w:val="39607A"/>
          <w:sz w:val="26"/>
          <w:szCs w:val="26"/>
        </w:rPr>
        <w:t xml:space="preserve">SCHOOL ASSOCIATION </w:t>
      </w:r>
      <w:r w:rsidRPr="00C12739">
        <w:t>comprises of all parents and carers of students enrolled at the school, permanent staff of the school (teaching and non-teaching), and members of the boarder community who have been formally accepted by the School Association Committee for membership.</w:t>
      </w:r>
    </w:p>
    <w:p w14:paraId="2AC2CBC9" w14:textId="77777777" w:rsidR="00C61DB9" w:rsidRDefault="00C61DB9" w:rsidP="00C61DB9">
      <w:pPr>
        <w:spacing w:before="120" w:after="120"/>
        <w:rPr>
          <w:b/>
          <w:color w:val="39607A"/>
          <w:sz w:val="26"/>
          <w:szCs w:val="26"/>
        </w:rPr>
      </w:pPr>
      <w:r w:rsidRPr="00C12739">
        <w:rPr>
          <w:b/>
          <w:color w:val="39607A"/>
          <w:sz w:val="26"/>
          <w:szCs w:val="26"/>
        </w:rPr>
        <w:t xml:space="preserve">SCHOOL ASSOCIATION COMMITTEE </w:t>
      </w:r>
      <w:r>
        <w:t>must comprise of the p</w:t>
      </w:r>
      <w:r w:rsidRPr="00C12739">
        <w:t>rincipal, elected parent, and staff representatives. School Associations Committees can choose to elect community members.</w:t>
      </w:r>
      <w:r>
        <w:rPr>
          <w:b/>
          <w:color w:val="39607A"/>
          <w:sz w:val="26"/>
          <w:szCs w:val="26"/>
        </w:rPr>
        <w:t xml:space="preserve"> </w:t>
      </w:r>
    </w:p>
    <w:p w14:paraId="0E109639" w14:textId="77777777" w:rsidR="00C61DB9" w:rsidRDefault="00C61DB9" w:rsidP="00C61DB9">
      <w:pPr>
        <w:spacing w:before="120" w:after="120"/>
      </w:pPr>
      <w:r>
        <w:rPr>
          <w:b/>
          <w:color w:val="39607A"/>
          <w:sz w:val="26"/>
          <w:szCs w:val="26"/>
        </w:rPr>
        <w:t>VOLUNTEER OR VISITOR</w:t>
      </w:r>
      <w:r>
        <w:t xml:space="preserve"> is any person visiting the school or school activity that is not a student or staff member. This includes parents, grandparents, carers, family members, contractors, guest speakers or people who are under the age of 18 who are not students at the school. </w:t>
      </w:r>
    </w:p>
    <w:p w14:paraId="2D5FB5AA" w14:textId="77777777" w:rsidR="004823D7" w:rsidRDefault="004823D7">
      <w:pPr>
        <w:spacing w:after="160" w:line="259" w:lineRule="auto"/>
      </w:pPr>
      <w:r>
        <w:br w:type="page"/>
      </w:r>
    </w:p>
    <w:p w14:paraId="4BC913FF" w14:textId="77777777" w:rsidR="003819E3" w:rsidRDefault="003819E3" w:rsidP="00C61DB9">
      <w:pPr>
        <w:spacing w:after="0" w:line="259" w:lineRule="auto"/>
        <w:contextualSpacing/>
      </w:pPr>
    </w:p>
    <w:tbl>
      <w:tblPr>
        <w:tblStyle w:val="TableGrid"/>
        <w:tblW w:w="0" w:type="auto"/>
        <w:tblLook w:val="0480" w:firstRow="0" w:lastRow="0" w:firstColumn="1" w:lastColumn="0" w:noHBand="0" w:noVBand="1"/>
      </w:tblPr>
      <w:tblGrid>
        <w:gridCol w:w="2915"/>
        <w:gridCol w:w="6657"/>
      </w:tblGrid>
      <w:tr w:rsidR="00363178" w:rsidRPr="00F62EB8" w14:paraId="74EAA90A" w14:textId="77777777" w:rsidTr="00CC0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14:paraId="7C110449" w14:textId="77777777" w:rsidR="00363178" w:rsidRPr="00F62EB8" w:rsidRDefault="00363178" w:rsidP="00CC07FC">
            <w:pPr>
              <w:pStyle w:val="NoSpacing"/>
            </w:pPr>
            <w:permStart w:id="810357905" w:edGrp="everyone" w:colFirst="0" w:colLast="0"/>
            <w:permStart w:id="129383481" w:edGrp="everyone" w:colFirst="1" w:colLast="1"/>
            <w:r>
              <w:br w:type="page"/>
            </w:r>
            <w:r w:rsidRPr="00F62EB8">
              <w:t>Authorised by:</w:t>
            </w:r>
          </w:p>
        </w:tc>
        <w:tc>
          <w:tcPr>
            <w:tcW w:w="6657" w:type="dxa"/>
          </w:tcPr>
          <w:p w14:paraId="33DE5EE1" w14:textId="77777777" w:rsidR="00363178" w:rsidRPr="00F62EB8" w:rsidRDefault="00FA4C92" w:rsidP="00CC07FC">
            <w:pPr>
              <w:pStyle w:val="NoSpacing"/>
              <w:cnfStyle w:val="000000100000" w:firstRow="0" w:lastRow="0" w:firstColumn="0" w:lastColumn="0" w:oddVBand="0" w:evenVBand="0" w:oddHBand="1" w:evenHBand="0" w:firstRowFirstColumn="0" w:firstRowLastColumn="0" w:lastRowFirstColumn="0" w:lastRowLastColumn="0"/>
            </w:pPr>
            <w:r w:rsidRPr="009E0273">
              <w:t>Trudy Pearce</w:t>
            </w:r>
          </w:p>
        </w:tc>
      </w:tr>
      <w:tr w:rsidR="00363178" w:rsidRPr="00F62EB8" w14:paraId="3D55AA28" w14:textId="77777777" w:rsidTr="00CC0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14:paraId="6963D386" w14:textId="77777777" w:rsidR="00363178" w:rsidRPr="00F62EB8" w:rsidRDefault="00363178" w:rsidP="00CC07FC">
            <w:pPr>
              <w:pStyle w:val="NoSpacing"/>
            </w:pPr>
            <w:permStart w:id="785936749" w:edGrp="everyone" w:colFirst="0" w:colLast="0"/>
            <w:permStart w:id="410603402" w:edGrp="everyone" w:colFirst="1" w:colLast="1"/>
            <w:permEnd w:id="810357905"/>
            <w:permEnd w:id="129383481"/>
            <w:r w:rsidRPr="00F62EB8">
              <w:t>Position of authorising person:</w:t>
            </w:r>
          </w:p>
        </w:tc>
        <w:tc>
          <w:tcPr>
            <w:tcW w:w="6657" w:type="dxa"/>
          </w:tcPr>
          <w:p w14:paraId="35B6B54A" w14:textId="77777777" w:rsidR="00363178" w:rsidRPr="00F62EB8" w:rsidRDefault="00FA4C92" w:rsidP="00CC07FC">
            <w:pPr>
              <w:pStyle w:val="NoSpacing"/>
              <w:cnfStyle w:val="000000010000" w:firstRow="0" w:lastRow="0" w:firstColumn="0" w:lastColumn="0" w:oddVBand="0" w:evenVBand="0" w:oddHBand="0" w:evenHBand="1" w:firstRowFirstColumn="0" w:firstRowLastColumn="0" w:lastRowFirstColumn="0" w:lastRowLastColumn="0"/>
            </w:pPr>
            <w:r w:rsidRPr="009E0273">
              <w:t>Deputy Secretary, Learning</w:t>
            </w:r>
          </w:p>
        </w:tc>
      </w:tr>
      <w:tr w:rsidR="00363178" w:rsidRPr="00F62EB8" w14:paraId="561197BC" w14:textId="77777777" w:rsidTr="00CC0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14:paraId="1A6D84F2" w14:textId="77777777" w:rsidR="00363178" w:rsidRPr="00F62EB8" w:rsidRDefault="00363178" w:rsidP="00CC07FC">
            <w:pPr>
              <w:pStyle w:val="NoSpacing"/>
            </w:pPr>
            <w:permStart w:id="1814563909" w:edGrp="everyone" w:colFirst="0" w:colLast="0"/>
            <w:permStart w:id="1777564255" w:edGrp="everyone" w:colFirst="1" w:colLast="1"/>
            <w:permEnd w:id="785936749"/>
            <w:permEnd w:id="410603402"/>
            <w:r w:rsidRPr="00F62EB8">
              <w:t>Date authorised:</w:t>
            </w:r>
          </w:p>
        </w:tc>
        <w:tc>
          <w:tcPr>
            <w:tcW w:w="6657" w:type="dxa"/>
          </w:tcPr>
          <w:p w14:paraId="7691E52B" w14:textId="77777777" w:rsidR="00363178" w:rsidRPr="00F62EB8" w:rsidRDefault="00FA4C92" w:rsidP="00CC07FC">
            <w:pPr>
              <w:pStyle w:val="NoSpacing"/>
              <w:cnfStyle w:val="000000100000" w:firstRow="0" w:lastRow="0" w:firstColumn="0" w:lastColumn="0" w:oddVBand="0" w:evenVBand="0" w:oddHBand="1" w:evenHBand="0" w:firstRowFirstColumn="0" w:firstRowLastColumn="0" w:lastRowFirstColumn="0" w:lastRowLastColumn="0"/>
            </w:pPr>
            <w:r>
              <w:t>1 June 2018</w:t>
            </w:r>
          </w:p>
        </w:tc>
      </w:tr>
      <w:tr w:rsidR="00363178" w:rsidRPr="00F62EB8" w14:paraId="69CB4DC0" w14:textId="77777777" w:rsidTr="00CC0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14:paraId="7BF6DD89" w14:textId="77777777" w:rsidR="00363178" w:rsidRPr="00F62EB8" w:rsidRDefault="00363178" w:rsidP="00CC07FC">
            <w:pPr>
              <w:pStyle w:val="NoSpacing"/>
            </w:pPr>
            <w:permStart w:id="1957122639" w:edGrp="everyone" w:colFirst="0" w:colLast="0"/>
            <w:permStart w:id="2100786510" w:edGrp="everyone" w:colFirst="1" w:colLast="1"/>
            <w:permEnd w:id="1814563909"/>
            <w:permEnd w:id="1777564255"/>
            <w:r w:rsidRPr="00F62EB8">
              <w:t>Developed by:</w:t>
            </w:r>
          </w:p>
        </w:tc>
        <w:tc>
          <w:tcPr>
            <w:tcW w:w="6657" w:type="dxa"/>
          </w:tcPr>
          <w:p w14:paraId="489DD398" w14:textId="77777777" w:rsidR="00363178" w:rsidRPr="00F62EB8" w:rsidRDefault="00FA4C92" w:rsidP="00CC07FC">
            <w:pPr>
              <w:pStyle w:val="NoSpacing"/>
              <w:cnfStyle w:val="000000010000" w:firstRow="0" w:lastRow="0" w:firstColumn="0" w:lastColumn="0" w:oddVBand="0" w:evenVBand="0" w:oddHBand="0" w:evenHBand="1" w:firstRowFirstColumn="0" w:firstRowLastColumn="0" w:lastRowFirstColumn="0" w:lastRowLastColumn="0"/>
            </w:pPr>
            <w:r w:rsidRPr="009E0273">
              <w:t>Strategic Policy and Planning</w:t>
            </w:r>
            <w:r w:rsidDel="00FA4C92">
              <w:t xml:space="preserve"> </w:t>
            </w:r>
          </w:p>
        </w:tc>
      </w:tr>
      <w:tr w:rsidR="00363178" w:rsidRPr="00F62EB8" w14:paraId="4A762B4E" w14:textId="77777777" w:rsidTr="00CC0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14:paraId="3772AF4B" w14:textId="77777777" w:rsidR="00363178" w:rsidRPr="00F62EB8" w:rsidRDefault="00363178" w:rsidP="00CC07FC">
            <w:pPr>
              <w:pStyle w:val="NoSpacing"/>
            </w:pPr>
            <w:permStart w:id="1768163497" w:edGrp="everyone" w:colFirst="0" w:colLast="0"/>
            <w:permStart w:id="1297905516" w:edGrp="everyone" w:colFirst="1" w:colLast="1"/>
            <w:permEnd w:id="1957122639"/>
            <w:permEnd w:id="2100786510"/>
            <w:r w:rsidRPr="00F62EB8">
              <w:t>Date of last review:</w:t>
            </w:r>
          </w:p>
        </w:tc>
        <w:tc>
          <w:tcPr>
            <w:tcW w:w="6657" w:type="dxa"/>
          </w:tcPr>
          <w:p w14:paraId="45BBA357" w14:textId="77777777" w:rsidR="00363178" w:rsidRPr="00F62EB8" w:rsidRDefault="00FA4C92" w:rsidP="00CC07FC">
            <w:pPr>
              <w:pStyle w:val="NoSpacing"/>
              <w:cnfStyle w:val="000000100000" w:firstRow="0" w:lastRow="0" w:firstColumn="0" w:lastColumn="0" w:oddVBand="0" w:evenVBand="0" w:oddHBand="1" w:evenHBand="0" w:firstRowFirstColumn="0" w:firstRowLastColumn="0" w:lastRowFirstColumn="0" w:lastRowLastColumn="0"/>
            </w:pPr>
            <w:r w:rsidRPr="00F31CA6">
              <w:t>1 June 2018</w:t>
            </w:r>
          </w:p>
        </w:tc>
      </w:tr>
      <w:tr w:rsidR="00363178" w:rsidRPr="00F62EB8" w14:paraId="192D4D74" w14:textId="77777777" w:rsidTr="00CC0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14:paraId="32681BFD" w14:textId="77777777" w:rsidR="00363178" w:rsidRPr="00F62EB8" w:rsidRDefault="00363178" w:rsidP="00CC07FC">
            <w:pPr>
              <w:pStyle w:val="NoSpacing"/>
            </w:pPr>
            <w:permStart w:id="426842604" w:edGrp="everyone" w:colFirst="0" w:colLast="0"/>
            <w:permStart w:id="842151069" w:edGrp="everyone" w:colFirst="1" w:colLast="1"/>
            <w:permEnd w:id="1768163497"/>
            <w:permEnd w:id="1297905516"/>
            <w:r w:rsidRPr="00F62EB8">
              <w:t>Date of next review:</w:t>
            </w:r>
          </w:p>
        </w:tc>
        <w:tc>
          <w:tcPr>
            <w:tcW w:w="6657" w:type="dxa"/>
          </w:tcPr>
          <w:p w14:paraId="5F068BC7" w14:textId="77777777" w:rsidR="00363178" w:rsidRPr="00F62EB8" w:rsidRDefault="00363178" w:rsidP="00CC07FC">
            <w:pPr>
              <w:pStyle w:val="NoSpacing"/>
              <w:cnfStyle w:val="000000010000" w:firstRow="0" w:lastRow="0" w:firstColumn="0" w:lastColumn="0" w:oddVBand="0" w:evenVBand="0" w:oddHBand="0" w:evenHBand="1" w:firstRowFirstColumn="0" w:firstRowLastColumn="0" w:lastRowFirstColumn="0" w:lastRowLastColumn="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63178" w:rsidRPr="00F62EB8" w14:paraId="294F2035" w14:textId="77777777" w:rsidTr="00CC0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14:paraId="7A010DCA" w14:textId="77777777" w:rsidR="00363178" w:rsidRPr="00F62EB8" w:rsidRDefault="00363178" w:rsidP="00CC07FC">
            <w:pPr>
              <w:pStyle w:val="NoSpacing"/>
            </w:pPr>
            <w:permStart w:id="551770408" w:edGrp="everyone" w:colFirst="0" w:colLast="0"/>
            <w:permStart w:id="1900571884" w:edGrp="everyone" w:colFirst="1" w:colLast="1"/>
            <w:permEnd w:id="426842604"/>
            <w:permEnd w:id="842151069"/>
            <w:r w:rsidRPr="00F62EB8">
              <w:t>This document replaces:</w:t>
            </w:r>
          </w:p>
        </w:tc>
        <w:tc>
          <w:tcPr>
            <w:tcW w:w="6657" w:type="dxa"/>
          </w:tcPr>
          <w:p w14:paraId="157AF67F" w14:textId="77777777" w:rsidR="00363178" w:rsidRPr="00F62EB8" w:rsidRDefault="00FA4C92" w:rsidP="00CC07FC">
            <w:pPr>
              <w:pStyle w:val="NoSpacing"/>
              <w:cnfStyle w:val="000000100000" w:firstRow="0" w:lastRow="0" w:firstColumn="0" w:lastColumn="0" w:oddVBand="0" w:evenVBand="0" w:oddHBand="1" w:evenHBand="0" w:firstRowFirstColumn="0" w:firstRowLastColumn="0" w:lastRowFirstColumn="0" w:lastRowLastColumn="0"/>
            </w:pPr>
            <w:r>
              <w:t>–</w:t>
            </w:r>
          </w:p>
        </w:tc>
      </w:tr>
      <w:permEnd w:id="551770408"/>
      <w:permEnd w:id="1900571884"/>
    </w:tbl>
    <w:p w14:paraId="5B936253" w14:textId="77777777" w:rsidR="00363178" w:rsidRDefault="00363178" w:rsidP="00363178"/>
    <w:sectPr w:rsidR="00363178" w:rsidSect="00337F02">
      <w:headerReference w:type="default" r:id="rId57"/>
      <w:footerReference w:type="default" r:id="rId58"/>
      <w:type w:val="continuous"/>
      <w:pgSz w:w="11906" w:h="16838" w:code="9"/>
      <w:pgMar w:top="1418" w:right="1162" w:bottom="1701" w:left="1162" w:header="709" w:footer="454" w:gutter="0"/>
      <w:cols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3FF7A" w14:textId="77777777" w:rsidR="00E2303E" w:rsidRDefault="00E2303E" w:rsidP="00E93B9E">
      <w:pPr>
        <w:spacing w:after="0" w:line="240" w:lineRule="auto"/>
      </w:pPr>
      <w:r>
        <w:separator/>
      </w:r>
    </w:p>
  </w:endnote>
  <w:endnote w:type="continuationSeparator" w:id="0">
    <w:p w14:paraId="7C6CEA65" w14:textId="77777777" w:rsidR="00E2303E" w:rsidRDefault="00E2303E" w:rsidP="00E93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w:altName w:val="Times New Roman"/>
    <w:charset w:val="00"/>
    <w:family w:val="auto"/>
    <w:pitch w:val="variable"/>
    <w:sig w:usb0="80000267" w:usb1="00000000" w:usb2="00000000" w:usb3="00000000" w:csb0="000001F7" w:csb1="00000000"/>
  </w:font>
  <w:font w:name="Gill Sans MT Std Light">
    <w:panose1 w:val="020B0302020104020203"/>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F9706" w14:textId="77777777" w:rsidR="001A4AC4" w:rsidRDefault="001A4AC4" w:rsidP="004F6131">
    <w:pPr>
      <w:pStyle w:val="Covertagline"/>
    </w:pPr>
    <w:r>
      <w:rPr>
        <w:noProof/>
        <w:lang w:eastAsia="en-AU"/>
      </w:rPr>
      <w:drawing>
        <wp:anchor distT="0" distB="0" distL="114300" distR="114300" simplePos="0" relativeHeight="251676672" behindDoc="1" locked="1" layoutInCell="1" allowOverlap="1" wp14:anchorId="1B541499" wp14:editId="03A6F4B9">
          <wp:simplePos x="0" y="0"/>
          <wp:positionH relativeFrom="page">
            <wp:posOffset>6485890</wp:posOffset>
          </wp:positionH>
          <wp:positionV relativeFrom="page">
            <wp:posOffset>9759315</wp:posOffset>
          </wp:positionV>
          <wp:extent cx="687070" cy="636905"/>
          <wp:effectExtent l="0" t="0" r="0" b="0"/>
          <wp:wrapNone/>
          <wp:docPr id="36" name="Tasmanian Government logo" title="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sGov-logo.emf"/>
                  <pic:cNvPicPr/>
                </pic:nvPicPr>
                <pic:blipFill>
                  <a:blip r:embed="rId1">
                    <a:extLst>
                      <a:ext uri="{28A0092B-C50C-407E-A947-70E740481C1C}">
                        <a14:useLocalDpi xmlns:a14="http://schemas.microsoft.com/office/drawing/2010/main" val="0"/>
                      </a:ext>
                    </a:extLst>
                  </a:blip>
                  <a:stretch>
                    <a:fillRect/>
                  </a:stretch>
                </pic:blipFill>
                <pic:spPr>
                  <a:xfrm>
                    <a:off x="0" y="0"/>
                    <a:ext cx="687070" cy="636905"/>
                  </a:xfrm>
                  <a:prstGeom prst="rect">
                    <a:avLst/>
                  </a:prstGeom>
                </pic:spPr>
              </pic:pic>
            </a:graphicData>
          </a:graphic>
          <wp14:sizeRelH relativeFrom="margin">
            <wp14:pctWidth>0</wp14:pctWidth>
          </wp14:sizeRelH>
          <wp14:sizeRelV relativeFrom="margin">
            <wp14:pctHeight>0</wp14:pctHeight>
          </wp14:sizeRelV>
        </wp:anchor>
      </w:drawing>
    </w:r>
    <w:r>
      <w:t>Department of Education</w:t>
    </w:r>
    <w:r w:rsidRPr="007A4FF5">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0" w:type="auto"/>
      <w:tblLook w:val="04A0" w:firstRow="1" w:lastRow="0" w:firstColumn="1" w:lastColumn="0" w:noHBand="0" w:noVBand="1"/>
    </w:tblPr>
    <w:tblGrid>
      <w:gridCol w:w="709"/>
      <w:gridCol w:w="5726"/>
    </w:tblGrid>
    <w:tr w:rsidR="001A4AC4" w14:paraId="70EA565E" w14:textId="77777777" w:rsidTr="004455FA">
      <w:tc>
        <w:tcPr>
          <w:tcW w:w="709" w:type="dxa"/>
        </w:tcPr>
        <w:p w14:paraId="5B42F71E" w14:textId="41602103" w:rsidR="001A4AC4" w:rsidRDefault="001A4AC4" w:rsidP="00534D87">
          <w:pPr>
            <w:pStyle w:val="Footer"/>
            <w:spacing w:after="200"/>
            <w:rPr>
              <w:noProof/>
            </w:rPr>
          </w:pPr>
          <w:permStart w:id="1199777979" w:edGrp="everyone" w:colFirst="0" w:colLast="0"/>
          <w:permStart w:id="708781622" w:edGrp="everyone" w:colFirst="1" w:colLast="1"/>
          <w:r>
            <w:t xml:space="preserve">Page </w:t>
          </w:r>
          <w:r>
            <w:fldChar w:fldCharType="begin"/>
          </w:r>
          <w:r>
            <w:instrText xml:space="preserve"> PAGE   \* MERGEFORMAT </w:instrText>
          </w:r>
          <w:r>
            <w:fldChar w:fldCharType="separate"/>
          </w:r>
          <w:r w:rsidR="00DF2DB0">
            <w:rPr>
              <w:noProof/>
            </w:rPr>
            <w:t>14</w:t>
          </w:r>
          <w:r>
            <w:rPr>
              <w:noProof/>
            </w:rPr>
            <w:fldChar w:fldCharType="end"/>
          </w:r>
          <w:r>
            <w:rPr>
              <w:noProof/>
            </w:rPr>
            <w:t xml:space="preserve"> </w:t>
          </w:r>
        </w:p>
      </w:tc>
      <w:tc>
        <w:tcPr>
          <w:tcW w:w="5726" w:type="dxa"/>
          <w:vAlign w:val="bottom"/>
        </w:tcPr>
        <w:p w14:paraId="330F262C" w14:textId="159A3263" w:rsidR="006E2041" w:rsidRDefault="001A4AC4" w:rsidP="008C097F">
          <w:pPr>
            <w:pStyle w:val="FooterNote"/>
          </w:pPr>
          <w:r>
            <w:t xml:space="preserve">Please check the Department’s </w:t>
          </w:r>
          <w:r w:rsidR="00363178">
            <w:t>website</w:t>
          </w:r>
          <w:r>
            <w:t xml:space="preserve"> to ensure this is the most recent copy. </w:t>
          </w:r>
          <w:r w:rsidR="00363178">
            <w:br/>
          </w:r>
          <w:r w:rsidR="006E2041">
            <w:t xml:space="preserve">Last updated </w:t>
          </w:r>
          <w:r w:rsidR="006E2041">
            <w:fldChar w:fldCharType="begin"/>
          </w:r>
          <w:r w:rsidR="006E2041">
            <w:instrText xml:space="preserve"> DATE \@ "d MMMM, yyyy" </w:instrText>
          </w:r>
          <w:r w:rsidR="006E2041">
            <w:fldChar w:fldCharType="separate"/>
          </w:r>
          <w:r w:rsidR="00C50AE1">
            <w:rPr>
              <w:noProof/>
            </w:rPr>
            <w:t>27 September, 2018</w:t>
          </w:r>
          <w:r w:rsidR="006E2041">
            <w:fldChar w:fldCharType="end"/>
          </w:r>
        </w:p>
        <w:p w14:paraId="67382B84" w14:textId="77777777" w:rsidR="001A4AC4" w:rsidRDefault="001A4AC4" w:rsidP="008C097F">
          <w:pPr>
            <w:pStyle w:val="FooterNote"/>
          </w:pPr>
          <w:r>
            <w:t xml:space="preserve">Version </w:t>
          </w:r>
          <w:sdt>
            <w:sdtPr>
              <w:alias w:val="Version"/>
              <w:tag w:val=""/>
              <w:id w:val="563994132"/>
              <w:placeholder>
                <w:docPart w:val="7B80D3C9A5D841B7893101548848264B"/>
              </w:placeholder>
              <w:dataBinding w:prefixMappings="xmlns:ns0='http://purl.org/dc/elements/1.1/' xmlns:ns1='http://schemas.openxmlformats.org/package/2006/metadata/core-properties' " w:xpath="/ns1:coreProperties[1]/ns1:contentStatus[1]" w:storeItemID="{6C3C8BC8-F283-45AE-878A-BAB7291924A1}"/>
              <w:text/>
            </w:sdtPr>
            <w:sdtEndPr/>
            <w:sdtContent>
              <w:r w:rsidR="00C61DB9">
                <w:t>1</w:t>
              </w:r>
            </w:sdtContent>
          </w:sdt>
          <w:r w:rsidR="000A70DF">
            <w:t>.1</w:t>
          </w:r>
        </w:p>
      </w:tc>
    </w:tr>
  </w:tbl>
  <w:permEnd w:id="1199777979"/>
  <w:permEnd w:id="708781622"/>
  <w:p w14:paraId="6900582B" w14:textId="77777777" w:rsidR="001A4AC4" w:rsidRDefault="001A4AC4" w:rsidP="00534D87">
    <w:pPr>
      <w:pStyle w:val="Footer"/>
    </w:pPr>
    <w:r>
      <w:rPr>
        <w:noProof/>
        <w:lang w:eastAsia="en-AU"/>
      </w:rPr>
      <w:drawing>
        <wp:anchor distT="0" distB="0" distL="114300" distR="114300" simplePos="0" relativeHeight="251658752" behindDoc="1" locked="1" layoutInCell="1" allowOverlap="1" wp14:anchorId="7A663E56" wp14:editId="3F7260FA">
          <wp:simplePos x="0" y="0"/>
          <wp:positionH relativeFrom="page">
            <wp:posOffset>0</wp:posOffset>
          </wp:positionH>
          <wp:positionV relativeFrom="page">
            <wp:posOffset>8710295</wp:posOffset>
          </wp:positionV>
          <wp:extent cx="7559040" cy="1979930"/>
          <wp:effectExtent l="0" t="0" r="381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nal Footer graphic.png"/>
                  <pic:cNvPicPr/>
                </pic:nvPicPr>
                <pic:blipFill rotWithShape="1">
                  <a:blip r:embed="rId1">
                    <a:extLst>
                      <a:ext uri="{28A0092B-C50C-407E-A947-70E740481C1C}">
                        <a14:useLocalDpi xmlns:a14="http://schemas.microsoft.com/office/drawing/2010/main" val="0"/>
                      </a:ext>
                    </a:extLst>
                  </a:blip>
                  <a:srcRect t="81480"/>
                  <a:stretch/>
                </pic:blipFill>
                <pic:spPr>
                  <a:xfrm>
                    <a:off x="0" y="0"/>
                    <a:ext cx="7559040" cy="19799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36BEC" w14:textId="77777777" w:rsidR="00E2303E" w:rsidRDefault="00E2303E" w:rsidP="00E93B9E">
      <w:pPr>
        <w:spacing w:after="0" w:line="240" w:lineRule="auto"/>
      </w:pPr>
      <w:r>
        <w:separator/>
      </w:r>
    </w:p>
  </w:footnote>
  <w:footnote w:type="continuationSeparator" w:id="0">
    <w:p w14:paraId="2E9011B4" w14:textId="77777777" w:rsidR="00E2303E" w:rsidRDefault="00E2303E" w:rsidP="00E93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E7B00" w14:textId="77777777" w:rsidR="001A4AC4" w:rsidRDefault="00935E58">
    <w:pPr>
      <w:pStyle w:val="Header"/>
    </w:pPr>
    <w:r>
      <w:rPr>
        <w:noProof/>
        <w:lang w:eastAsia="en-AU"/>
      </w:rPr>
      <w:drawing>
        <wp:anchor distT="0" distB="0" distL="114300" distR="114300" simplePos="0" relativeHeight="251662336" behindDoc="1" locked="0" layoutInCell="1" allowOverlap="1" wp14:anchorId="57B39C1A" wp14:editId="207864B1">
          <wp:simplePos x="0" y="0"/>
          <wp:positionH relativeFrom="column">
            <wp:posOffset>-738505</wp:posOffset>
          </wp:positionH>
          <wp:positionV relativeFrom="paragraph">
            <wp:posOffset>-17228</wp:posOffset>
          </wp:positionV>
          <wp:extent cx="4209361" cy="179705"/>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and Business Services - Word Values Strip.png"/>
                  <pic:cNvPicPr/>
                </pic:nvPicPr>
                <pic:blipFill>
                  <a:blip r:embed="rId1">
                    <a:extLst>
                      <a:ext uri="{28A0092B-C50C-407E-A947-70E740481C1C}">
                        <a14:useLocalDpi xmlns:a14="http://schemas.microsoft.com/office/drawing/2010/main" val="0"/>
                      </a:ext>
                    </a:extLst>
                  </a:blip>
                  <a:stretch>
                    <a:fillRect/>
                  </a:stretch>
                </pic:blipFill>
                <pic:spPr>
                  <a:xfrm>
                    <a:off x="0" y="0"/>
                    <a:ext cx="4209361" cy="179705"/>
                  </a:xfrm>
                  <a:prstGeom prst="rect">
                    <a:avLst/>
                  </a:prstGeom>
                </pic:spPr>
              </pic:pic>
            </a:graphicData>
          </a:graphic>
          <wp14:sizeRelH relativeFrom="page">
            <wp14:pctWidth>0</wp14:pctWidth>
          </wp14:sizeRelH>
          <wp14:sizeRelV relativeFrom="page">
            <wp14:pctHeight>0</wp14:pctHeight>
          </wp14:sizeRelV>
        </wp:anchor>
      </w:drawing>
    </w:r>
    <w:r w:rsidR="001A4AC4">
      <w:rPr>
        <w:noProof/>
        <w:lang w:eastAsia="en-AU"/>
      </w:rPr>
      <w:drawing>
        <wp:anchor distT="0" distB="0" distL="114300" distR="114300" simplePos="0" relativeHeight="251654144" behindDoc="1" locked="1" layoutInCell="1" allowOverlap="1" wp14:anchorId="665AA2E7" wp14:editId="7565CA08">
          <wp:simplePos x="0" y="0"/>
          <wp:positionH relativeFrom="page">
            <wp:posOffset>0</wp:posOffset>
          </wp:positionH>
          <wp:positionV relativeFrom="page">
            <wp:posOffset>-155575</wp:posOffset>
          </wp:positionV>
          <wp:extent cx="7559675" cy="10690860"/>
          <wp:effectExtent l="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02.p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14:sizeRelH relativeFrom="margin">
            <wp14:pctWidth>0</wp14:pctWidth>
          </wp14:sizeRelH>
          <wp14:sizeRelV relativeFrom="margin">
            <wp14:pctHeight>0</wp14:pctHeight>
          </wp14:sizeRelV>
        </wp:anchor>
      </w:drawing>
    </w:r>
    <w:r w:rsidR="001A4AC4">
      <w:rPr>
        <w:noProof/>
        <w:lang w:eastAsia="en-AU"/>
      </w:rPr>
      <w:drawing>
        <wp:anchor distT="0" distB="0" distL="114300" distR="114300" simplePos="0" relativeHeight="251661312" behindDoc="0" locked="1" layoutInCell="1" allowOverlap="1" wp14:anchorId="2D08E350" wp14:editId="49053A7F">
          <wp:simplePos x="0" y="0"/>
          <wp:positionH relativeFrom="page">
            <wp:posOffset>6387465</wp:posOffset>
          </wp:positionH>
          <wp:positionV relativeFrom="page">
            <wp:align>top</wp:align>
          </wp:positionV>
          <wp:extent cx="1004400" cy="1260000"/>
          <wp:effectExtent l="0" t="0" r="5715" b="0"/>
          <wp:wrapNone/>
          <wp:docPr id="35" name="Department of Education tab" title="Department of Edu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b.emf"/>
                  <pic:cNvPicPr/>
                </pic:nvPicPr>
                <pic:blipFill>
                  <a:blip r:embed="rId3">
                    <a:extLst>
                      <a:ext uri="{28A0092B-C50C-407E-A947-70E740481C1C}">
                        <a14:useLocalDpi xmlns:a14="http://schemas.microsoft.com/office/drawing/2010/main" val="0"/>
                      </a:ext>
                    </a:extLst>
                  </a:blip>
                  <a:stretch>
                    <a:fillRect/>
                  </a:stretch>
                </pic:blipFill>
                <pic:spPr>
                  <a:xfrm>
                    <a:off x="0" y="0"/>
                    <a:ext cx="1004400" cy="1260000"/>
                  </a:xfrm>
                  <a:prstGeom prst="rect">
                    <a:avLst/>
                  </a:prstGeom>
                </pic:spPr>
              </pic:pic>
            </a:graphicData>
          </a:graphic>
          <wp14:sizeRelH relativeFrom="margin">
            <wp14:pctWidth>0</wp14:pctWidth>
          </wp14:sizeRelH>
          <wp14:sizeRelV relativeFrom="margin">
            <wp14:pctHeight>0</wp14:pctHeight>
          </wp14:sizeRelV>
        </wp:anchor>
      </w:drawing>
    </w:r>
    <w:r w:rsidR="001A4AC4">
      <w:rPr>
        <w:noProof/>
        <w:lang w:eastAsia="en-AU"/>
      </w:rPr>
      <mc:AlternateContent>
        <mc:Choice Requires="wps">
          <w:drawing>
            <wp:anchor distT="0" distB="0" distL="114300" distR="114300" simplePos="0" relativeHeight="251657216" behindDoc="0" locked="1" layoutInCell="1" allowOverlap="1" wp14:anchorId="68A1EA15" wp14:editId="7BCA16ED">
              <wp:simplePos x="336550" y="0"/>
              <wp:positionH relativeFrom="page">
                <wp:align>left</wp:align>
              </wp:positionH>
              <wp:positionV relativeFrom="page">
                <wp:align>top</wp:align>
              </wp:positionV>
              <wp:extent cx="7560000" cy="90000"/>
              <wp:effectExtent l="0" t="0" r="3175" b="5715"/>
              <wp:wrapNone/>
              <wp:docPr id="148" name="Rectangle 148" title="Cover top banner 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0000"/>
                      </a:xfrm>
                      <a:prstGeom prst="rect">
                        <a:avLst/>
                      </a:prstGeom>
                      <a:solidFill>
                        <a:srgbClr val="3960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6BAAC" id="Rectangle 148" o:spid="_x0000_s1026" alt="Title: Cover top banner rectangle" style="position:absolute;margin-left:0;margin-top:0;width:595.3pt;height:7.1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ABtwIAANcFAAAOAAAAZHJzL2Uyb0RvYy54bWysVEtPGzEQvlfqf7B8L7tJA5QVGxQFUVWK&#10;AAEVZ8drZ616Pa7tZJP++o69D1JAPVTdw8r2fPPNey6v9o0mO+G8AlPSyUlOiTAcKmU2Jf3+dPPp&#10;CyU+MFMxDUaU9CA8vZp//HDZ2kJMoQZdCUeQxPiitSWtQ7BFlnlei4b5E7DCoFCCa1jAq9tklWMt&#10;sjc6m+b5WdaCq6wDLrzH1+tOSOeJX0rBw52UXgSiS4q+hfR36b+O/2x+yYqNY7ZWvHeD/YMXDVMG&#10;jY5U1ywwsnXqDVWjuAMPMpxwaDKQUnGRYsBoJvmraB5rZkWKBZPj7Zgm//9o+e3u3hFVYe1mWCrD&#10;GizSA6aNmY0WJD0GFTS+LgHrTAJYsmbG4NENsJjF1voCyR7tvYt58HYF/IcnBpY1UomFt4hGKxGb&#10;/QGOF9+r7aVrojomhuxTlQ5jlcQ+EI6P56dnOX6UcJRdpGPkZMWgbJ0PXwU0JB5KGt1MtWG7lQ8d&#10;dIAkV0Gr6kZpnS5us15qR3YMG+bzxVl+vkgeY0THMG0i2EBU6xjjS4qrCyUFFQ5aRJw2D0JiktH5&#10;afIktbcY7TDOhQmTTlSzSnTmT49iGzVSpIkwMku0P3L3BHF03nJ3Xvb4qCrSdIzK+d8c65RHjWQZ&#10;TBiVG2XAvUegMarecocfktSlJmZpDdUBW9BBN5ve8huFdVsxH+6Zw2HESmPjhTv8SQ1tSWMfxhMl&#10;Nbhf771HPM4ISilpcbhL6n9umROU6G8Gp+diMpvFbZAus9PzKV7csWR9LDHbZgnYDhNcZZanY8QH&#10;PRylg+YZ99AiWkURMxxtl5QHN1yWoVs6uMm4WCwSDDeAZWFlHi2P5DGrsS+f9s/M2b55A3b9LQyL&#10;gBWverjDRk0Di20AqVKDv+S1zzduj9Q4/aaL6+n4nlAv+3j+GwAA//8DAFBLAwQUAAYACAAAACEA&#10;sZnr2dwAAAAFAQAADwAAAGRycy9kb3ducmV2LnhtbEyPQW/CMAyF75P4D5GRdhspaEOja4oQEuOw&#10;XSibxDE0XluROFUToPDrZ3ZhF+tZz3rvczbvnRUn7ELjScF4lIBAKr1pqFLwtV09vYIIUZPR1hMq&#10;uGCAeT54yHRq/Jk2eCpiJTiEQqoV1DG2qZShrNHpMPItEns/vnM68tpV0nT6zOHOykmSTKXTDXFD&#10;rVtc1lgeiqNTcF24627dXMqP9ealkNvDd/x8t0o9DvvFG4iIfbwfww2f0SFnpr0/kgnCKuBH4t+8&#10;eeNZMgWxZ/U8AZln8j99/gsAAP//AwBQSwECLQAUAAYACAAAACEAtoM4kv4AAADhAQAAEwAAAAAA&#10;AAAAAAAAAAAAAAAAW0NvbnRlbnRfVHlwZXNdLnhtbFBLAQItABQABgAIAAAAIQA4/SH/1gAAAJQB&#10;AAALAAAAAAAAAAAAAAAAAC8BAABfcmVscy8ucmVsc1BLAQItABQABgAIAAAAIQDMUXABtwIAANcF&#10;AAAOAAAAAAAAAAAAAAAAAC4CAABkcnMvZTJvRG9jLnhtbFBLAQItABQABgAIAAAAIQCxmevZ3AAA&#10;AAUBAAAPAAAAAAAAAAAAAAAAABEFAABkcnMvZG93bnJldi54bWxQSwUGAAAAAAQABADzAAAAGgYA&#10;AAAA&#10;" fillcolor="#39607a" stroked="f" strokeweight="1pt">
              <v:path arrowok="t"/>
              <o:lock v:ext="edit" aspectratio="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DF583" w14:textId="77777777" w:rsidR="001A4AC4" w:rsidRDefault="001A4AC4">
    <w:pPr>
      <w:pStyle w:val="Header"/>
    </w:pPr>
    <w:r>
      <w:rPr>
        <w:noProof/>
        <w:lang w:eastAsia="en-AU"/>
      </w:rPr>
      <w:drawing>
        <wp:anchor distT="0" distB="0" distL="114300" distR="114300" simplePos="0" relativeHeight="251656192" behindDoc="1" locked="1" layoutInCell="1" allowOverlap="1" wp14:anchorId="37070718" wp14:editId="23A7EBCD">
          <wp:simplePos x="0" y="0"/>
          <wp:positionH relativeFrom="page">
            <wp:align>left</wp:align>
          </wp:positionH>
          <wp:positionV relativeFrom="page">
            <wp:align>top</wp:align>
          </wp:positionV>
          <wp:extent cx="7560000" cy="5220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nal Header graphi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2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0288" behindDoc="1" locked="1" layoutInCell="1" allowOverlap="1" wp14:anchorId="7C0DE745" wp14:editId="6577B0FF">
              <wp:simplePos x="3313216" y="504701"/>
              <wp:positionH relativeFrom="page">
                <wp:align>left</wp:align>
              </wp:positionH>
              <wp:positionV relativeFrom="page">
                <wp:align>top</wp:align>
              </wp:positionV>
              <wp:extent cx="7560000" cy="90000"/>
              <wp:effectExtent l="0" t="0" r="3175" b="5715"/>
              <wp:wrapNone/>
              <wp:docPr id="459" name="Header banner A" title="Inside pages top banner 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0000"/>
                      </a:xfrm>
                      <a:prstGeom prst="rect">
                        <a:avLst/>
                      </a:prstGeom>
                      <a:solidFill>
                        <a:srgbClr val="3960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29B6E" id="Header banner A" o:spid="_x0000_s1026" alt="Title: Inside pages top banner rectangle" style="position:absolute;margin-left:0;margin-top:0;width:595.3pt;height:7.1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wgvwIAAOAFAAAOAAAAZHJzL2Uyb0RvYy54bWysVEtv2zAMvg/YfxB0X+1kSbsadQojRbcB&#10;QRusHXpWZDkWJouapMTJfv0o+dGsLXYYloMjih8/PsWr60OjyF5YJ0HndHKWUiI0h1LqbU6/P95+&#10;+ESJ80yXTIEWOT0KR68X799dtSYTU6hBlcISJNEua01Oa+9NliSO16Jh7gyM0KiswDbMo2i3SWlZ&#10;i+yNSqZpep60YEtjgQvn8PamU9JF5K8qwf19VTnhicopxubj18bvJnyTxRXLtpaZWvI+DPYPUTRM&#10;anQ6Ut0wz8jOyldUjeQWHFT+jEOTQFVJLmIOmM0kfZHNQ82MiLlgcZwZy+T+Hy2/268tkWVOZ/NL&#10;SjRrsElfBAtd2TCt8a/Askmv8P6rdrIUxLCtcMSDGRAWy8z0VolQzta4DFkfzNqGgjizAv7DEQ3L&#10;GjGicAbROCoBm/wBDoLrzQ6VbYI5VogcYruOY7vEwROOlxfz8xR/lHDUXcZj4GTZYGys858FNCQc&#10;chrCjE1i+5XzHXSAxFBByfJWKhUFu90slSV7hpPz8fI8vShixJjRKUzpANYQzDrGcBPz6lKJSfmj&#10;EgGn9DdRYbUx+GmMJM65GP0wzoX2k05VYxM69/OT3EaLmGkkDMwV+h+5e4Lwhl5zd1H2+GAq4jMZ&#10;jdO/BdYZjxbRM2g/GjdSg32LQGFWvecOPxSpK02o0gbKI86ihe6ROsNvJfZtxZxfM4uvEjuNm8bf&#10;46dS0OYU+hMlNdhfb90HPD4W1FLS4ivPqfu5Y1ZQonCYcWoms1lYC1GYzS+mKNhTzeZUo3fNEnAc&#10;JrjTDI/HgPdqOFYWmidcSEXwiiqmOfrOKfd2EJa+2z640rgoigjDVWCYX+kHwwN5qGqYy8fDE7Om&#10;H16PU38Hw0Zg2YsZ7rDBUkOx81DJOODPde3rjWskDk6/8sKeOpUj6nkxL34DAAD//wMAUEsDBBQA&#10;BgAIAAAAIQCxmevZ3AAAAAUBAAAPAAAAZHJzL2Rvd25yZXYueG1sTI9Bb8IwDIXvk/gPkZF2Gylo&#10;Q6NrihAS47BdKJvEMTReW5E4VROg8OtndmEX61nPeu9zNu+dFSfsQuNJwXiUgEAqvWmoUvC1XT29&#10;gghRk9HWEyq4YIB5PnjIdGr8mTZ4KmIlOIRCqhXUMbaplKGs0ekw8i0Sez++czry2lXSdPrM4c7K&#10;SZJMpdMNcUOtW1zWWB6Ko1NwXbjrbt1cyo/15qWQ28N3/Hy3Sj0O+8UbiIh9vB/DDZ/RIWemvT+S&#10;CcIq4Efi37x541kyBbFn9TwBmWfyP33+CwAA//8DAFBLAQItABQABgAIAAAAIQC2gziS/gAAAOEB&#10;AAATAAAAAAAAAAAAAAAAAAAAAABbQ29udGVudF9UeXBlc10ueG1sUEsBAi0AFAAGAAgAAAAhADj9&#10;If/WAAAAlAEAAAsAAAAAAAAAAAAAAAAALwEAAF9yZWxzLy5yZWxzUEsBAi0AFAAGAAgAAAAhAEqf&#10;PCC/AgAA4AUAAA4AAAAAAAAAAAAAAAAALgIAAGRycy9lMm9Eb2MueG1sUEsBAi0AFAAGAAgAAAAh&#10;ALGZ69ncAAAABQEAAA8AAAAAAAAAAAAAAAAAGQUAAGRycy9kb3ducmV2LnhtbFBLBQYAAAAABAAE&#10;APMAAAAiBgAAAAA=&#10;" fillcolor="#39607a" stroked="f" strokeweight="1pt">
              <v:path arrowok="t"/>
              <o:lock v:ext="edit" aspectratio="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8FE4E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C4611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9656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4EC2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747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DA12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C2BE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DC5F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F29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F2A8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45322"/>
    <w:multiLevelType w:val="multilevel"/>
    <w:tmpl w:val="82C6609A"/>
    <w:numStyleLink w:val="Numbers"/>
  </w:abstractNum>
  <w:abstractNum w:abstractNumId="11" w15:restartNumberingAfterBreak="0">
    <w:nsid w:val="19AE5928"/>
    <w:multiLevelType w:val="multilevel"/>
    <w:tmpl w:val="82C6609A"/>
    <w:numStyleLink w:val="Numbers"/>
  </w:abstractNum>
  <w:abstractNum w:abstractNumId="12" w15:restartNumberingAfterBreak="0">
    <w:nsid w:val="19D52919"/>
    <w:multiLevelType w:val="multilevel"/>
    <w:tmpl w:val="B4F47F82"/>
    <w:numStyleLink w:val="Headings"/>
  </w:abstractNum>
  <w:abstractNum w:abstractNumId="13" w15:restartNumberingAfterBreak="0">
    <w:nsid w:val="27CB3EBF"/>
    <w:multiLevelType w:val="multilevel"/>
    <w:tmpl w:val="CA3C0B58"/>
    <w:numStyleLink w:val="Bullets"/>
  </w:abstractNum>
  <w:abstractNum w:abstractNumId="14" w15:restartNumberingAfterBreak="0">
    <w:nsid w:val="2CB7264A"/>
    <w:multiLevelType w:val="multilevel"/>
    <w:tmpl w:val="B4F47F82"/>
    <w:styleLink w:val="Headings"/>
    <w:lvl w:ilvl="0">
      <w:start w:val="1"/>
      <w:numFmt w:val="decimal"/>
      <w:pStyle w:val="Heading2"/>
      <w:lvlText w:val="%1."/>
      <w:lvlJc w:val="left"/>
      <w:pPr>
        <w:ind w:left="425" w:hanging="425"/>
      </w:pPr>
      <w:rPr>
        <w:rFonts w:hint="default"/>
      </w:rPr>
    </w:lvl>
    <w:lvl w:ilvl="1">
      <w:start w:val="1"/>
      <w:numFmt w:val="decimal"/>
      <w:pStyle w:val="Heading3"/>
      <w:lvlText w:val="%1.%2"/>
      <w:lvlJc w:val="left"/>
      <w:pPr>
        <w:ind w:left="709" w:hanging="596"/>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F4E7F9D"/>
    <w:multiLevelType w:val="hybridMultilevel"/>
    <w:tmpl w:val="105AA1BA"/>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16" w15:restartNumberingAfterBreak="0">
    <w:nsid w:val="35943489"/>
    <w:multiLevelType w:val="hybridMultilevel"/>
    <w:tmpl w:val="53D6C9C2"/>
    <w:lvl w:ilvl="0" w:tplc="2A601692">
      <w:start w:val="3"/>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05460C"/>
    <w:multiLevelType w:val="multilevel"/>
    <w:tmpl w:val="CA3C0B58"/>
    <w:numStyleLink w:val="Bullets"/>
  </w:abstractNum>
  <w:abstractNum w:abstractNumId="18" w15:restartNumberingAfterBreak="0">
    <w:nsid w:val="586F75BF"/>
    <w:multiLevelType w:val="multilevel"/>
    <w:tmpl w:val="82C6609A"/>
    <w:styleLink w:val="Numbers"/>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644"/>
        </w:tabs>
        <w:ind w:left="568" w:hanging="568"/>
      </w:pPr>
      <w:rPr>
        <w:rFonts w:hint="default"/>
      </w:rPr>
    </w:lvl>
    <w:lvl w:ilvl="2">
      <w:start w:val="1"/>
      <w:numFmt w:val="decimal"/>
      <w:pStyle w:val="ListNumber3"/>
      <w:lvlText w:val="%1.%2.%3."/>
      <w:lvlJc w:val="left"/>
      <w:pPr>
        <w:tabs>
          <w:tab w:val="num" w:pos="928"/>
        </w:tabs>
        <w:ind w:left="852" w:hanging="285"/>
      </w:pPr>
      <w:rPr>
        <w:rFonts w:hint="default"/>
      </w:rPr>
    </w:lvl>
    <w:lvl w:ilvl="3">
      <w:start w:val="1"/>
      <w:numFmt w:val="decimal"/>
      <w:pStyle w:val="ListNumber4"/>
      <w:lvlText w:val="%1.%2.%3.%4."/>
      <w:lvlJc w:val="left"/>
      <w:pPr>
        <w:tabs>
          <w:tab w:val="num" w:pos="1212"/>
        </w:tabs>
        <w:ind w:left="1136" w:hanging="569"/>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19" w15:restartNumberingAfterBreak="0">
    <w:nsid w:val="78D13D50"/>
    <w:multiLevelType w:val="multilevel"/>
    <w:tmpl w:val="A352EC26"/>
    <w:styleLink w:val="LetterList"/>
    <w:lvl w:ilvl="0">
      <w:start w:val="1"/>
      <w:numFmt w:val="lowerLetter"/>
      <w:pStyle w:val="List"/>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C9E113D"/>
    <w:multiLevelType w:val="multilevel"/>
    <w:tmpl w:val="CA3C0B58"/>
    <w:styleLink w:val="Bullets"/>
    <w:lvl w:ilvl="0">
      <w:start w:val="1"/>
      <w:numFmt w:val="bullet"/>
      <w:pStyle w:val="ListBullet"/>
      <w:lvlText w:val="•"/>
      <w:lvlJc w:val="left"/>
      <w:pPr>
        <w:ind w:left="284" w:hanging="284"/>
      </w:pPr>
      <w:rPr>
        <w:rFonts w:ascii="Arial" w:hAnsi="Arial" w:cs="Times New Roman" w:hint="default"/>
        <w:color w:val="auto"/>
      </w:rPr>
    </w:lvl>
    <w:lvl w:ilvl="1">
      <w:start w:val="1"/>
      <w:numFmt w:val="bullet"/>
      <w:pStyle w:val="ListBullet2"/>
      <w:lvlText w:val="»"/>
      <w:lvlJc w:val="left"/>
      <w:pPr>
        <w:ind w:left="568" w:hanging="284"/>
      </w:pPr>
      <w:rPr>
        <w:rFonts w:ascii="Arial" w:hAnsi="Arial" w:cs="Gill Sans" w:hint="default"/>
      </w:rPr>
    </w:lvl>
    <w:lvl w:ilvl="2">
      <w:start w:val="1"/>
      <w:numFmt w:val="bullet"/>
      <w:lvlText w:val="–"/>
      <w:lvlJc w:val="left"/>
      <w:pPr>
        <w:tabs>
          <w:tab w:val="num" w:pos="928"/>
        </w:tabs>
        <w:ind w:left="852" w:hanging="284"/>
      </w:pPr>
      <w:rPr>
        <w:rFonts w:ascii="Arial" w:hAnsi="Arial" w:cs="Times New Roman" w:hint="default"/>
      </w:rPr>
    </w:lvl>
    <w:lvl w:ilvl="3">
      <w:start w:val="1"/>
      <w:numFmt w:val="bullet"/>
      <w:lvlText w:val=""/>
      <w:lvlJc w:val="left"/>
      <w:pPr>
        <w:tabs>
          <w:tab w:val="num" w:pos="1212"/>
        </w:tabs>
        <w:ind w:left="1136" w:hanging="284"/>
      </w:pPr>
      <w:rPr>
        <w:rFonts w:ascii="Symbol" w:hAnsi="Symbo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3"/>
  </w:num>
  <w:num w:numId="16">
    <w:abstractNumId w:val="17"/>
  </w:num>
  <w:num w:numId="17">
    <w:abstractNumId w:val="14"/>
  </w:num>
  <w:num w:numId="18">
    <w:abstractNumId w:val="12"/>
  </w:num>
  <w:num w:numId="19">
    <w:abstractNumId w:val="11"/>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Kt3dBaK2RZYHQvMUbZidIT/8W0Hm/tk96SU7Nv74MsBVKajLEoE3MjdqmhU0kgQojybWmi4+G78J869rk2kEiw==" w:salt="lY0BHQ+pvCYS/S0DT8REeQ=="/>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5D"/>
    <w:rsid w:val="00016B2F"/>
    <w:rsid w:val="00020AC8"/>
    <w:rsid w:val="000223C0"/>
    <w:rsid w:val="00027A6F"/>
    <w:rsid w:val="000520E4"/>
    <w:rsid w:val="000559B6"/>
    <w:rsid w:val="00064CEF"/>
    <w:rsid w:val="000703C2"/>
    <w:rsid w:val="000836D5"/>
    <w:rsid w:val="000A0B42"/>
    <w:rsid w:val="000A70DF"/>
    <w:rsid w:val="000E3179"/>
    <w:rsid w:val="000F10FB"/>
    <w:rsid w:val="00102C39"/>
    <w:rsid w:val="00114EAC"/>
    <w:rsid w:val="0014124A"/>
    <w:rsid w:val="00155415"/>
    <w:rsid w:val="00176F7F"/>
    <w:rsid w:val="001A4AC4"/>
    <w:rsid w:val="001A4EAE"/>
    <w:rsid w:val="001A6658"/>
    <w:rsid w:val="001C32E2"/>
    <w:rsid w:val="001D2DD4"/>
    <w:rsid w:val="00202E3E"/>
    <w:rsid w:val="0021036E"/>
    <w:rsid w:val="00214870"/>
    <w:rsid w:val="00243DF2"/>
    <w:rsid w:val="00266317"/>
    <w:rsid w:val="002900B1"/>
    <w:rsid w:val="002B6301"/>
    <w:rsid w:val="002D16CD"/>
    <w:rsid w:val="0030181B"/>
    <w:rsid w:val="00314E39"/>
    <w:rsid w:val="00323304"/>
    <w:rsid w:val="003271F5"/>
    <w:rsid w:val="0033592B"/>
    <w:rsid w:val="00337F02"/>
    <w:rsid w:val="00340C2F"/>
    <w:rsid w:val="00342DBD"/>
    <w:rsid w:val="00347633"/>
    <w:rsid w:val="00363178"/>
    <w:rsid w:val="00365591"/>
    <w:rsid w:val="003819E3"/>
    <w:rsid w:val="003C15EB"/>
    <w:rsid w:val="003C748E"/>
    <w:rsid w:val="003D37E6"/>
    <w:rsid w:val="003E543A"/>
    <w:rsid w:val="003F78ED"/>
    <w:rsid w:val="00407057"/>
    <w:rsid w:val="004455FA"/>
    <w:rsid w:val="00454A22"/>
    <w:rsid w:val="00467849"/>
    <w:rsid w:val="00476FAC"/>
    <w:rsid w:val="004823D7"/>
    <w:rsid w:val="004C2944"/>
    <w:rsid w:val="004D0C42"/>
    <w:rsid w:val="004D7707"/>
    <w:rsid w:val="004E4CD6"/>
    <w:rsid w:val="004E5F97"/>
    <w:rsid w:val="004F6131"/>
    <w:rsid w:val="005071CC"/>
    <w:rsid w:val="00524D78"/>
    <w:rsid w:val="00534D87"/>
    <w:rsid w:val="00547F64"/>
    <w:rsid w:val="00561EC8"/>
    <w:rsid w:val="005910A6"/>
    <w:rsid w:val="00591873"/>
    <w:rsid w:val="005D7138"/>
    <w:rsid w:val="00606CEC"/>
    <w:rsid w:val="00610834"/>
    <w:rsid w:val="00611208"/>
    <w:rsid w:val="006179AA"/>
    <w:rsid w:val="00636A46"/>
    <w:rsid w:val="00687373"/>
    <w:rsid w:val="00691C79"/>
    <w:rsid w:val="006A54A3"/>
    <w:rsid w:val="006B514D"/>
    <w:rsid w:val="006B6D56"/>
    <w:rsid w:val="006D6DC6"/>
    <w:rsid w:val="006E2041"/>
    <w:rsid w:val="006E7B39"/>
    <w:rsid w:val="006E7DCB"/>
    <w:rsid w:val="006F4A18"/>
    <w:rsid w:val="00717CEE"/>
    <w:rsid w:val="007503DC"/>
    <w:rsid w:val="00757AAF"/>
    <w:rsid w:val="0078111F"/>
    <w:rsid w:val="007A4FF5"/>
    <w:rsid w:val="007A7845"/>
    <w:rsid w:val="007C3F49"/>
    <w:rsid w:val="007D0524"/>
    <w:rsid w:val="007D55B7"/>
    <w:rsid w:val="007E0C50"/>
    <w:rsid w:val="007F11D8"/>
    <w:rsid w:val="00805C7A"/>
    <w:rsid w:val="00822120"/>
    <w:rsid w:val="00823805"/>
    <w:rsid w:val="00831B39"/>
    <w:rsid w:val="00836CF9"/>
    <w:rsid w:val="00845E4A"/>
    <w:rsid w:val="00866BBC"/>
    <w:rsid w:val="008A231A"/>
    <w:rsid w:val="008A5084"/>
    <w:rsid w:val="008B02B9"/>
    <w:rsid w:val="008C097F"/>
    <w:rsid w:val="008C3B71"/>
    <w:rsid w:val="008C50C1"/>
    <w:rsid w:val="008C7207"/>
    <w:rsid w:val="008D3A24"/>
    <w:rsid w:val="008D43CF"/>
    <w:rsid w:val="008F2E1D"/>
    <w:rsid w:val="009119A6"/>
    <w:rsid w:val="00935E58"/>
    <w:rsid w:val="0094083D"/>
    <w:rsid w:val="00941AAF"/>
    <w:rsid w:val="009458E9"/>
    <w:rsid w:val="00947138"/>
    <w:rsid w:val="00950755"/>
    <w:rsid w:val="00974A44"/>
    <w:rsid w:val="00974C49"/>
    <w:rsid w:val="00984F64"/>
    <w:rsid w:val="009B4D8E"/>
    <w:rsid w:val="009F0814"/>
    <w:rsid w:val="00A46A14"/>
    <w:rsid w:val="00A51546"/>
    <w:rsid w:val="00A66B54"/>
    <w:rsid w:val="00A81B36"/>
    <w:rsid w:val="00A864CB"/>
    <w:rsid w:val="00A940DC"/>
    <w:rsid w:val="00A97605"/>
    <w:rsid w:val="00AB0C76"/>
    <w:rsid w:val="00AB35D5"/>
    <w:rsid w:val="00AD79D7"/>
    <w:rsid w:val="00B02776"/>
    <w:rsid w:val="00B17AB6"/>
    <w:rsid w:val="00B21959"/>
    <w:rsid w:val="00B22055"/>
    <w:rsid w:val="00B52BE4"/>
    <w:rsid w:val="00B61427"/>
    <w:rsid w:val="00BB28DA"/>
    <w:rsid w:val="00BD518E"/>
    <w:rsid w:val="00C07D2B"/>
    <w:rsid w:val="00C35E3F"/>
    <w:rsid w:val="00C4125D"/>
    <w:rsid w:val="00C443C3"/>
    <w:rsid w:val="00C47610"/>
    <w:rsid w:val="00C50AE1"/>
    <w:rsid w:val="00C54D91"/>
    <w:rsid w:val="00C61DB9"/>
    <w:rsid w:val="00C70D66"/>
    <w:rsid w:val="00C80486"/>
    <w:rsid w:val="00C932EB"/>
    <w:rsid w:val="00CA35B6"/>
    <w:rsid w:val="00CA367A"/>
    <w:rsid w:val="00CE5E8E"/>
    <w:rsid w:val="00CF3212"/>
    <w:rsid w:val="00D00E93"/>
    <w:rsid w:val="00D13896"/>
    <w:rsid w:val="00D13CF6"/>
    <w:rsid w:val="00D25425"/>
    <w:rsid w:val="00D44F0C"/>
    <w:rsid w:val="00D63660"/>
    <w:rsid w:val="00D648E6"/>
    <w:rsid w:val="00D6678D"/>
    <w:rsid w:val="00D71A2D"/>
    <w:rsid w:val="00D87E42"/>
    <w:rsid w:val="00DA7C19"/>
    <w:rsid w:val="00DC23E4"/>
    <w:rsid w:val="00DD0B41"/>
    <w:rsid w:val="00DE1EB7"/>
    <w:rsid w:val="00DE6C09"/>
    <w:rsid w:val="00DF2DB0"/>
    <w:rsid w:val="00DF49F3"/>
    <w:rsid w:val="00E03F4F"/>
    <w:rsid w:val="00E05341"/>
    <w:rsid w:val="00E07412"/>
    <w:rsid w:val="00E13473"/>
    <w:rsid w:val="00E2303E"/>
    <w:rsid w:val="00E23E02"/>
    <w:rsid w:val="00E57648"/>
    <w:rsid w:val="00E93B9E"/>
    <w:rsid w:val="00EC7194"/>
    <w:rsid w:val="00EC76DC"/>
    <w:rsid w:val="00F27119"/>
    <w:rsid w:val="00F37520"/>
    <w:rsid w:val="00F40B04"/>
    <w:rsid w:val="00F470F1"/>
    <w:rsid w:val="00F50874"/>
    <w:rsid w:val="00F508AB"/>
    <w:rsid w:val="00F54FA3"/>
    <w:rsid w:val="00F5530A"/>
    <w:rsid w:val="00F82036"/>
    <w:rsid w:val="00F94FE9"/>
    <w:rsid w:val="00F9547D"/>
    <w:rsid w:val="00FA4C92"/>
    <w:rsid w:val="00FB3D40"/>
    <w:rsid w:val="00FD6629"/>
    <w:rsid w:val="00FE180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29CC36E"/>
  <w15:docId w15:val="{89B86CA5-5544-4C6D-8344-7FEC0AE0E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041"/>
    <w:pPr>
      <w:spacing w:after="110" w:line="252" w:lineRule="auto"/>
    </w:pPr>
    <w:rPr>
      <w:spacing w:val="-2"/>
    </w:rPr>
  </w:style>
  <w:style w:type="paragraph" w:styleId="Heading1">
    <w:name w:val="heading 1"/>
    <w:basedOn w:val="Normal"/>
    <w:next w:val="Normal"/>
    <w:link w:val="Heading1Char"/>
    <w:uiPriority w:val="9"/>
    <w:qFormat/>
    <w:rsid w:val="00636A46"/>
    <w:pPr>
      <w:keepNext/>
      <w:keepLines/>
      <w:spacing w:before="240" w:after="120" w:line="240" w:lineRule="auto"/>
      <w:outlineLvl w:val="0"/>
    </w:pPr>
    <w:rPr>
      <w:rFonts w:asciiTheme="majorHAnsi" w:eastAsiaTheme="majorEastAsia" w:hAnsiTheme="majorHAnsi" w:cstheme="majorBidi"/>
      <w:caps/>
      <w:color w:val="39607A"/>
      <w:sz w:val="36"/>
      <w:szCs w:val="32"/>
    </w:rPr>
  </w:style>
  <w:style w:type="paragraph" w:styleId="Heading2">
    <w:name w:val="heading 2"/>
    <w:basedOn w:val="Normal"/>
    <w:next w:val="Normal"/>
    <w:link w:val="Heading2Char"/>
    <w:uiPriority w:val="9"/>
    <w:unhideWhenUsed/>
    <w:qFormat/>
    <w:rsid w:val="00636A46"/>
    <w:pPr>
      <w:keepNext/>
      <w:keepLines/>
      <w:numPr>
        <w:numId w:val="18"/>
      </w:numPr>
      <w:spacing w:before="240" w:after="120"/>
      <w:outlineLvl w:val="1"/>
    </w:pPr>
    <w:rPr>
      <w:rFonts w:asciiTheme="majorHAnsi" w:eastAsiaTheme="majorEastAsia" w:hAnsiTheme="majorHAnsi" w:cstheme="majorBidi"/>
      <w:color w:val="39607A" w:themeColor="accent5"/>
      <w:sz w:val="28"/>
      <w:szCs w:val="26"/>
    </w:rPr>
  </w:style>
  <w:style w:type="paragraph" w:styleId="Heading3">
    <w:name w:val="heading 3"/>
    <w:basedOn w:val="Normal"/>
    <w:next w:val="Normal"/>
    <w:link w:val="Heading3Char"/>
    <w:uiPriority w:val="9"/>
    <w:unhideWhenUsed/>
    <w:qFormat/>
    <w:rsid w:val="006E2041"/>
    <w:pPr>
      <w:keepNext/>
      <w:keepLines/>
      <w:numPr>
        <w:ilvl w:val="1"/>
        <w:numId w:val="18"/>
      </w:numPr>
      <w:spacing w:before="240" w:after="120"/>
      <w:ind w:left="595" w:hanging="595"/>
      <w:outlineLvl w:val="2"/>
    </w:pPr>
    <w:rPr>
      <w:rFonts w:eastAsiaTheme="majorEastAsia" w:cstheme="majorBidi"/>
      <w:caps/>
      <w:color w:val="1E384B"/>
      <w:sz w:val="24"/>
      <w:szCs w:val="24"/>
    </w:rPr>
  </w:style>
  <w:style w:type="paragraph" w:styleId="Heading4">
    <w:name w:val="heading 4"/>
    <w:basedOn w:val="Normal"/>
    <w:next w:val="Normal"/>
    <w:link w:val="Heading4Char"/>
    <w:uiPriority w:val="9"/>
    <w:unhideWhenUsed/>
    <w:qFormat/>
    <w:rsid w:val="006E2041"/>
    <w:pPr>
      <w:keepNext/>
      <w:keepLines/>
      <w:spacing w:before="240" w:after="120"/>
      <w:outlineLvl w:val="3"/>
    </w:pPr>
    <w:rPr>
      <w:rFonts w:eastAsiaTheme="majorEastAsia" w:cstheme="majorBidi"/>
      <w:iCs/>
      <w:color w:val="1E384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3D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D40"/>
    <w:rPr>
      <w:spacing w:val="-2"/>
      <w:sz w:val="24"/>
    </w:rPr>
  </w:style>
  <w:style w:type="paragraph" w:styleId="Footer">
    <w:name w:val="footer"/>
    <w:basedOn w:val="Normal"/>
    <w:link w:val="FooterChar"/>
    <w:uiPriority w:val="99"/>
    <w:unhideWhenUsed/>
    <w:rsid w:val="006E2041"/>
    <w:pPr>
      <w:tabs>
        <w:tab w:val="center" w:pos="4513"/>
        <w:tab w:val="right" w:pos="9026"/>
      </w:tabs>
      <w:spacing w:after="0" w:line="240" w:lineRule="auto"/>
    </w:pPr>
    <w:rPr>
      <w:rFonts w:asciiTheme="majorHAnsi" w:hAnsiTheme="majorHAnsi"/>
      <w:sz w:val="16"/>
    </w:rPr>
  </w:style>
  <w:style w:type="character" w:customStyle="1" w:styleId="FooterChar">
    <w:name w:val="Footer Char"/>
    <w:basedOn w:val="DefaultParagraphFont"/>
    <w:link w:val="Footer"/>
    <w:uiPriority w:val="99"/>
    <w:rsid w:val="006E2041"/>
    <w:rPr>
      <w:rFonts w:asciiTheme="majorHAnsi" w:hAnsiTheme="majorHAnsi"/>
      <w:spacing w:val="-2"/>
      <w:sz w:val="16"/>
    </w:rPr>
  </w:style>
  <w:style w:type="table" w:styleId="TableGrid">
    <w:name w:val="Table Grid"/>
    <w:basedOn w:val="TableNormal"/>
    <w:uiPriority w:val="39"/>
    <w:rsid w:val="00974A44"/>
    <w:pPr>
      <w:spacing w:after="0" w:line="240" w:lineRule="auto"/>
    </w:pPr>
    <w:tblPr>
      <w:tblStyleRowBandSize w:val="1"/>
      <w:tblBorders>
        <w:insideH w:val="single" w:sz="6" w:space="0" w:color="FFFFFF" w:themeColor="background1"/>
      </w:tblBorders>
      <w:tblCellMar>
        <w:top w:w="85" w:type="dxa"/>
        <w:left w:w="85" w:type="dxa"/>
        <w:bottom w:w="85" w:type="dxa"/>
        <w:right w:w="85" w:type="dxa"/>
      </w:tblCellMar>
    </w:tblPr>
    <w:tcPr>
      <w:shd w:val="diagStripe" w:color="F7F7F8" w:fill="auto"/>
    </w:tcPr>
    <w:tblStylePr w:type="firstRow">
      <w:rPr>
        <w:rFonts w:asciiTheme="majorHAnsi" w:hAnsiTheme="majorHAnsi"/>
        <w:color w:val="FFFFFF" w:themeColor="background1"/>
      </w:rPr>
      <w:tblPr/>
      <w:tcPr>
        <w:shd w:val="clear" w:color="auto" w:fill="39607A" w:themeFill="accent5"/>
      </w:tcPr>
    </w:tblStylePr>
    <w:tblStylePr w:type="firstCol">
      <w:rPr>
        <w:rFonts w:asciiTheme="majorHAnsi" w:hAnsiTheme="majorHAnsi"/>
      </w:rPr>
    </w:tblStylePr>
    <w:tblStylePr w:type="band1Horz">
      <w:tblPr/>
      <w:tcPr>
        <w:shd w:val="clear" w:color="auto" w:fill="EDF3F7"/>
      </w:tcPr>
    </w:tblStylePr>
    <w:tblStylePr w:type="band2Horz">
      <w:tblPr/>
      <w:tcPr>
        <w:shd w:val="clear" w:color="auto" w:fill="F7F7F7"/>
      </w:tcPr>
    </w:tblStylePr>
  </w:style>
  <w:style w:type="character" w:customStyle="1" w:styleId="Heading1Char">
    <w:name w:val="Heading 1 Char"/>
    <w:basedOn w:val="DefaultParagraphFont"/>
    <w:link w:val="Heading1"/>
    <w:uiPriority w:val="9"/>
    <w:rsid w:val="00636A46"/>
    <w:rPr>
      <w:rFonts w:asciiTheme="majorHAnsi" w:eastAsiaTheme="majorEastAsia" w:hAnsiTheme="majorHAnsi" w:cstheme="majorBidi"/>
      <w:caps/>
      <w:color w:val="39607A"/>
      <w:spacing w:val="-2"/>
      <w:sz w:val="36"/>
      <w:szCs w:val="32"/>
    </w:rPr>
  </w:style>
  <w:style w:type="table" w:customStyle="1" w:styleId="Frame">
    <w:name w:val="Frame"/>
    <w:basedOn w:val="TableNormal"/>
    <w:uiPriority w:val="99"/>
    <w:rsid w:val="00D13CF6"/>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9"/>
    <w:rsid w:val="00636A46"/>
    <w:rPr>
      <w:rFonts w:asciiTheme="majorHAnsi" w:eastAsiaTheme="majorEastAsia" w:hAnsiTheme="majorHAnsi" w:cstheme="majorBidi"/>
      <w:color w:val="39607A" w:themeColor="accent5"/>
      <w:spacing w:val="-2"/>
      <w:sz w:val="28"/>
      <w:szCs w:val="26"/>
    </w:rPr>
  </w:style>
  <w:style w:type="paragraph" w:customStyle="1" w:styleId="Textbox">
    <w:name w:val="Textbox"/>
    <w:basedOn w:val="Normal"/>
    <w:link w:val="TextboxChar"/>
    <w:rsid w:val="00611208"/>
    <w:pPr>
      <w:spacing w:line="240" w:lineRule="auto"/>
    </w:pPr>
    <w:rPr>
      <w:sz w:val="20"/>
    </w:rPr>
  </w:style>
  <w:style w:type="paragraph" w:styleId="NoSpacing">
    <w:name w:val="No Spacing"/>
    <w:link w:val="NoSpacingChar"/>
    <w:uiPriority w:val="1"/>
    <w:qFormat/>
    <w:rsid w:val="003D37E6"/>
    <w:pPr>
      <w:spacing w:after="0" w:line="240" w:lineRule="auto"/>
    </w:pPr>
    <w:rPr>
      <w:spacing w:val="-2"/>
    </w:rPr>
  </w:style>
  <w:style w:type="character" w:customStyle="1" w:styleId="TextboxChar">
    <w:name w:val="Textbox Char"/>
    <w:basedOn w:val="DefaultParagraphFont"/>
    <w:link w:val="Textbox"/>
    <w:rsid w:val="00611208"/>
    <w:rPr>
      <w:spacing w:val="-2"/>
      <w:sz w:val="20"/>
    </w:rPr>
  </w:style>
  <w:style w:type="paragraph" w:customStyle="1" w:styleId="TextboxNoSpacing">
    <w:name w:val="Textbox No Spacing"/>
    <w:basedOn w:val="NoSpacing"/>
    <w:link w:val="TextboxNoSpacingChar"/>
    <w:rsid w:val="00611208"/>
    <w:rPr>
      <w:sz w:val="20"/>
    </w:rPr>
  </w:style>
  <w:style w:type="character" w:styleId="PlaceholderText">
    <w:name w:val="Placeholder Text"/>
    <w:basedOn w:val="DefaultParagraphFont"/>
    <w:uiPriority w:val="99"/>
    <w:semiHidden/>
    <w:rsid w:val="00A81B36"/>
    <w:rPr>
      <w:color w:val="808080"/>
    </w:rPr>
  </w:style>
  <w:style w:type="character" w:customStyle="1" w:styleId="NoSpacingChar">
    <w:name w:val="No Spacing Char"/>
    <w:basedOn w:val="DefaultParagraphFont"/>
    <w:link w:val="NoSpacing"/>
    <w:uiPriority w:val="1"/>
    <w:rsid w:val="003D37E6"/>
    <w:rPr>
      <w:spacing w:val="-2"/>
    </w:rPr>
  </w:style>
  <w:style w:type="character" w:customStyle="1" w:styleId="TextboxNoSpacingChar">
    <w:name w:val="Textbox No Spacing Char"/>
    <w:basedOn w:val="NoSpacingChar"/>
    <w:link w:val="TextboxNoSpacing"/>
    <w:rsid w:val="00611208"/>
    <w:rPr>
      <w:spacing w:val="-2"/>
      <w:sz w:val="20"/>
    </w:rPr>
  </w:style>
  <w:style w:type="paragraph" w:customStyle="1" w:styleId="TextboxHeading">
    <w:name w:val="Textbox Heading"/>
    <w:basedOn w:val="Normal"/>
    <w:link w:val="TextboxHeadingChar"/>
    <w:rsid w:val="009B4D8E"/>
    <w:rPr>
      <w:b/>
      <w:caps/>
      <w:sz w:val="20"/>
    </w:rPr>
  </w:style>
  <w:style w:type="paragraph" w:customStyle="1" w:styleId="Logo">
    <w:name w:val="Logo"/>
    <w:basedOn w:val="Normal"/>
    <w:next w:val="Normal"/>
    <w:link w:val="LogoChar"/>
    <w:rsid w:val="00D13896"/>
    <w:pPr>
      <w:framePr w:w="4026" w:h="1418" w:hRule="exact" w:wrap="around" w:vAnchor="page" w:hAnchor="page" w:x="568" w:y="1560" w:anchorLock="1"/>
      <w:spacing w:after="180"/>
      <w:ind w:left="170"/>
    </w:pPr>
  </w:style>
  <w:style w:type="character" w:customStyle="1" w:styleId="TextboxHeadingChar">
    <w:name w:val="Textbox Heading Char"/>
    <w:basedOn w:val="DefaultParagraphFont"/>
    <w:link w:val="TextboxHeading"/>
    <w:rsid w:val="009B4D8E"/>
    <w:rPr>
      <w:b/>
      <w:caps/>
      <w:spacing w:val="-2"/>
      <w:sz w:val="20"/>
    </w:rPr>
  </w:style>
  <w:style w:type="character" w:styleId="Hyperlink">
    <w:name w:val="Hyperlink"/>
    <w:basedOn w:val="DefaultParagraphFont"/>
    <w:uiPriority w:val="99"/>
    <w:unhideWhenUsed/>
    <w:qFormat/>
    <w:rsid w:val="000836D5"/>
    <w:rPr>
      <w:color w:val="39607A" w:themeColor="text2"/>
      <w:u w:val="single"/>
    </w:rPr>
  </w:style>
  <w:style w:type="character" w:customStyle="1" w:styleId="LogoChar">
    <w:name w:val="Logo Char"/>
    <w:basedOn w:val="DefaultParagraphFont"/>
    <w:link w:val="Logo"/>
    <w:rsid w:val="00D13896"/>
    <w:rPr>
      <w:spacing w:val="-2"/>
      <w:sz w:val="24"/>
    </w:rPr>
  </w:style>
  <w:style w:type="character" w:customStyle="1" w:styleId="UnresolvedMention">
    <w:name w:val="Unresolved Mention"/>
    <w:basedOn w:val="DefaultParagraphFont"/>
    <w:uiPriority w:val="99"/>
    <w:semiHidden/>
    <w:unhideWhenUsed/>
    <w:rsid w:val="007A7845"/>
    <w:rPr>
      <w:color w:val="808080"/>
      <w:shd w:val="clear" w:color="auto" w:fill="E6E6E6"/>
    </w:rPr>
  </w:style>
  <w:style w:type="paragraph" w:customStyle="1" w:styleId="TextboxAddress">
    <w:name w:val="Textbox Address"/>
    <w:basedOn w:val="Textbox"/>
    <w:link w:val="TextboxAddressChar"/>
    <w:rsid w:val="00E23E02"/>
    <w:pPr>
      <w:spacing w:after="0" w:line="324" w:lineRule="auto"/>
    </w:pPr>
  </w:style>
  <w:style w:type="table" w:customStyle="1" w:styleId="TasmanianDeptEducationcustomtable">
    <w:name w:val="Tasmanian Dept Education custom table"/>
    <w:basedOn w:val="TableNormal"/>
    <w:uiPriority w:val="99"/>
    <w:rsid w:val="00947138"/>
    <w:pPr>
      <w:spacing w:after="0" w:line="240" w:lineRule="auto"/>
    </w:pPr>
    <w:tblPr>
      <w:tblCellMar>
        <w:top w:w="255" w:type="dxa"/>
        <w:left w:w="397" w:type="dxa"/>
        <w:right w:w="397" w:type="dxa"/>
      </w:tblCellMar>
    </w:tblPr>
    <w:tcPr>
      <w:shd w:val="diagStripe" w:color="F2F2F2" w:themeColor="background1" w:themeShade="F2" w:fill="auto"/>
    </w:tcPr>
    <w:tblStylePr w:type="firstRow">
      <w:tblPr/>
      <w:tcPr>
        <w:tcBorders>
          <w:top w:val="single" w:sz="36" w:space="0" w:color="39607A" w:themeColor="accent5"/>
        </w:tcBorders>
        <w:shd w:val="diagStripe" w:color="F2F2F2" w:themeColor="background1" w:themeShade="F2" w:fill="auto"/>
      </w:tcPr>
    </w:tblStylePr>
  </w:style>
  <w:style w:type="character" w:customStyle="1" w:styleId="TextboxAddressChar">
    <w:name w:val="Textbox Address Char"/>
    <w:basedOn w:val="TextboxChar"/>
    <w:link w:val="TextboxAddress"/>
    <w:rsid w:val="00E23E02"/>
    <w:rPr>
      <w:spacing w:val="-2"/>
      <w:sz w:val="20"/>
    </w:rPr>
  </w:style>
  <w:style w:type="paragraph" w:styleId="ListBullet">
    <w:name w:val="List Bullet"/>
    <w:basedOn w:val="Normal"/>
    <w:uiPriority w:val="99"/>
    <w:unhideWhenUsed/>
    <w:qFormat/>
    <w:rsid w:val="007F11D8"/>
    <w:pPr>
      <w:numPr>
        <w:numId w:val="16"/>
      </w:numPr>
    </w:pPr>
  </w:style>
  <w:style w:type="paragraph" w:styleId="ListBullet2">
    <w:name w:val="List Bullet 2"/>
    <w:basedOn w:val="Normal"/>
    <w:uiPriority w:val="99"/>
    <w:unhideWhenUsed/>
    <w:qFormat/>
    <w:rsid w:val="007F11D8"/>
    <w:pPr>
      <w:numPr>
        <w:ilvl w:val="1"/>
        <w:numId w:val="16"/>
      </w:numPr>
      <w:contextualSpacing/>
    </w:pPr>
  </w:style>
  <w:style w:type="paragraph" w:styleId="ListParagraph">
    <w:name w:val="List Paragraph"/>
    <w:basedOn w:val="Normal"/>
    <w:uiPriority w:val="34"/>
    <w:qFormat/>
    <w:rsid w:val="00AD79D7"/>
    <w:pPr>
      <w:ind w:left="284"/>
    </w:pPr>
  </w:style>
  <w:style w:type="paragraph" w:styleId="ListNumber">
    <w:name w:val="List Number"/>
    <w:basedOn w:val="Normal"/>
    <w:uiPriority w:val="99"/>
    <w:unhideWhenUsed/>
    <w:qFormat/>
    <w:rsid w:val="00B17AB6"/>
    <w:pPr>
      <w:numPr>
        <w:numId w:val="19"/>
      </w:numPr>
    </w:pPr>
  </w:style>
  <w:style w:type="numbering" w:customStyle="1" w:styleId="Bullets">
    <w:name w:val="Bullets"/>
    <w:uiPriority w:val="99"/>
    <w:rsid w:val="007F11D8"/>
    <w:pPr>
      <w:numPr>
        <w:numId w:val="11"/>
      </w:numPr>
    </w:pPr>
  </w:style>
  <w:style w:type="numbering" w:customStyle="1" w:styleId="Numbers">
    <w:name w:val="Numbers"/>
    <w:uiPriority w:val="99"/>
    <w:rsid w:val="00B17AB6"/>
    <w:pPr>
      <w:numPr>
        <w:numId w:val="12"/>
      </w:numPr>
    </w:pPr>
  </w:style>
  <w:style w:type="paragraph" w:customStyle="1" w:styleId="Coverimage">
    <w:name w:val="Cover image"/>
    <w:basedOn w:val="Normal"/>
    <w:link w:val="CoverimageChar"/>
    <w:rsid w:val="00591873"/>
    <w:pPr>
      <w:framePr w:w="7371" w:wrap="around" w:vAnchor="page" w:hAnchor="page" w:x="4900" w:y="10774" w:anchorLock="1"/>
      <w:spacing w:after="160" w:line="259" w:lineRule="auto"/>
    </w:pPr>
    <w:rPr>
      <w:noProof/>
    </w:rPr>
  </w:style>
  <w:style w:type="paragraph" w:customStyle="1" w:styleId="CoverTextbox">
    <w:name w:val="Cover Text box"/>
    <w:basedOn w:val="Normal"/>
    <w:rsid w:val="00691C79"/>
    <w:pPr>
      <w:framePr w:wrap="around" w:vAnchor="page" w:hAnchor="page" w:x="4962" w:y="3091" w:anchorLock="1"/>
      <w:spacing w:after="160" w:line="259" w:lineRule="auto"/>
    </w:pPr>
  </w:style>
  <w:style w:type="character" w:customStyle="1" w:styleId="CoverimageChar">
    <w:name w:val="Cover image Char"/>
    <w:basedOn w:val="DefaultParagraphFont"/>
    <w:link w:val="Coverimage"/>
    <w:rsid w:val="00591873"/>
    <w:rPr>
      <w:noProof/>
      <w:spacing w:val="-2"/>
      <w:sz w:val="24"/>
    </w:rPr>
  </w:style>
  <w:style w:type="character" w:customStyle="1" w:styleId="Heading3Char">
    <w:name w:val="Heading 3 Char"/>
    <w:basedOn w:val="DefaultParagraphFont"/>
    <w:link w:val="Heading3"/>
    <w:uiPriority w:val="9"/>
    <w:rsid w:val="006E2041"/>
    <w:rPr>
      <w:rFonts w:eastAsiaTheme="majorEastAsia" w:cstheme="majorBidi"/>
      <w:caps/>
      <w:color w:val="1E384B"/>
      <w:spacing w:val="-2"/>
      <w:sz w:val="24"/>
      <w:szCs w:val="24"/>
    </w:rPr>
  </w:style>
  <w:style w:type="paragraph" w:styleId="Caption">
    <w:name w:val="caption"/>
    <w:basedOn w:val="Normal"/>
    <w:next w:val="Normal"/>
    <w:uiPriority w:val="35"/>
    <w:unhideWhenUsed/>
    <w:qFormat/>
    <w:rsid w:val="00323304"/>
    <w:pPr>
      <w:spacing w:before="120" w:after="200" w:line="240" w:lineRule="auto"/>
    </w:pPr>
    <w:rPr>
      <w:iCs/>
      <w:color w:val="39607A" w:themeColor="text2"/>
      <w:szCs w:val="18"/>
    </w:rPr>
  </w:style>
  <w:style w:type="table" w:customStyle="1" w:styleId="Blank">
    <w:name w:val="Blank"/>
    <w:basedOn w:val="TableNormal"/>
    <w:uiPriority w:val="99"/>
    <w:rsid w:val="00E13473"/>
    <w:pPr>
      <w:spacing w:after="0" w:line="240" w:lineRule="auto"/>
    </w:pPr>
    <w:tblPr>
      <w:tblCellMar>
        <w:left w:w="0" w:type="dxa"/>
        <w:right w:w="0" w:type="dxa"/>
      </w:tblCellMar>
    </w:tblPr>
  </w:style>
  <w:style w:type="paragraph" w:customStyle="1" w:styleId="Invisibletext">
    <w:name w:val="Invisible text"/>
    <w:basedOn w:val="Normal"/>
    <w:rsid w:val="001A4EAE"/>
    <w:rPr>
      <w:vanish/>
    </w:rPr>
  </w:style>
  <w:style w:type="paragraph" w:styleId="Title">
    <w:name w:val="Title"/>
    <w:basedOn w:val="Normal"/>
    <w:next w:val="Normal"/>
    <w:link w:val="TitleChar"/>
    <w:uiPriority w:val="10"/>
    <w:rsid w:val="00974A44"/>
    <w:pPr>
      <w:spacing w:after="0" w:line="240" w:lineRule="auto"/>
      <w:contextualSpacing/>
    </w:pPr>
    <w:rPr>
      <w:rFonts w:asciiTheme="majorHAnsi" w:eastAsiaTheme="majorEastAsia" w:hAnsiTheme="majorHAnsi" w:cstheme="majorBidi"/>
      <w:color w:val="39607A" w:themeColor="text2"/>
      <w:spacing w:val="-10"/>
      <w:kern w:val="28"/>
      <w:sz w:val="84"/>
      <w:szCs w:val="56"/>
    </w:rPr>
  </w:style>
  <w:style w:type="character" w:customStyle="1" w:styleId="TitleChar">
    <w:name w:val="Title Char"/>
    <w:basedOn w:val="DefaultParagraphFont"/>
    <w:link w:val="Title"/>
    <w:uiPriority w:val="10"/>
    <w:rsid w:val="00974A44"/>
    <w:rPr>
      <w:rFonts w:asciiTheme="majorHAnsi" w:eastAsiaTheme="majorEastAsia" w:hAnsiTheme="majorHAnsi" w:cstheme="majorBidi"/>
      <w:color w:val="39607A" w:themeColor="text2"/>
      <w:spacing w:val="-10"/>
      <w:kern w:val="28"/>
      <w:sz w:val="84"/>
      <w:szCs w:val="56"/>
    </w:rPr>
  </w:style>
  <w:style w:type="paragraph" w:styleId="TOCHeading">
    <w:name w:val="TOC Heading"/>
    <w:next w:val="Normal"/>
    <w:uiPriority w:val="39"/>
    <w:unhideWhenUsed/>
    <w:rsid w:val="00823805"/>
    <w:rPr>
      <w:rFonts w:asciiTheme="majorHAnsi" w:eastAsiaTheme="majorEastAsia" w:hAnsiTheme="majorHAnsi" w:cstheme="majorBidi"/>
      <w:caps/>
      <w:color w:val="39607A" w:themeColor="text2"/>
      <w:spacing w:val="-2"/>
      <w:sz w:val="36"/>
      <w:szCs w:val="32"/>
    </w:rPr>
  </w:style>
  <w:style w:type="character" w:customStyle="1" w:styleId="Heading4Char">
    <w:name w:val="Heading 4 Char"/>
    <w:basedOn w:val="DefaultParagraphFont"/>
    <w:link w:val="Heading4"/>
    <w:uiPriority w:val="9"/>
    <w:rsid w:val="006E2041"/>
    <w:rPr>
      <w:rFonts w:eastAsiaTheme="majorEastAsia" w:cstheme="majorBidi"/>
      <w:iCs/>
      <w:color w:val="1E384B"/>
      <w:spacing w:val="-2"/>
      <w:sz w:val="24"/>
    </w:rPr>
  </w:style>
  <w:style w:type="numbering" w:customStyle="1" w:styleId="Headings">
    <w:name w:val="Headings"/>
    <w:uiPriority w:val="99"/>
    <w:rsid w:val="00D25425"/>
    <w:pPr>
      <w:numPr>
        <w:numId w:val="17"/>
      </w:numPr>
    </w:pPr>
  </w:style>
  <w:style w:type="paragraph" w:customStyle="1" w:styleId="FooterNote">
    <w:name w:val="Footer Note"/>
    <w:rsid w:val="00534D87"/>
    <w:pPr>
      <w:spacing w:after="0"/>
    </w:pPr>
    <w:rPr>
      <w:spacing w:val="-2"/>
      <w:sz w:val="16"/>
    </w:rPr>
  </w:style>
  <w:style w:type="paragraph" w:styleId="TOC2">
    <w:name w:val="toc 2"/>
    <w:basedOn w:val="Normal"/>
    <w:next w:val="Normal"/>
    <w:autoRedefine/>
    <w:uiPriority w:val="39"/>
    <w:unhideWhenUsed/>
    <w:rsid w:val="00561EC8"/>
    <w:pPr>
      <w:tabs>
        <w:tab w:val="left" w:pos="660"/>
        <w:tab w:val="right" w:leader="dot" w:pos="9572"/>
      </w:tabs>
      <w:spacing w:after="120"/>
      <w:ind w:left="567" w:right="567" w:hanging="567"/>
    </w:pPr>
  </w:style>
  <w:style w:type="paragraph" w:styleId="TOC1">
    <w:name w:val="toc 1"/>
    <w:basedOn w:val="Normal"/>
    <w:next w:val="Normal"/>
    <w:autoRedefine/>
    <w:uiPriority w:val="39"/>
    <w:unhideWhenUsed/>
    <w:rsid w:val="00561EC8"/>
    <w:pPr>
      <w:tabs>
        <w:tab w:val="right" w:leader="dot" w:pos="9572"/>
      </w:tabs>
      <w:spacing w:before="240" w:after="120"/>
      <w:ind w:right="567"/>
    </w:pPr>
    <w:rPr>
      <w:rFonts w:asciiTheme="majorHAnsi" w:hAnsiTheme="majorHAnsi"/>
      <w:caps/>
    </w:rPr>
  </w:style>
  <w:style w:type="paragraph" w:styleId="ListContinue">
    <w:name w:val="List Continue"/>
    <w:basedOn w:val="Normal"/>
    <w:uiPriority w:val="99"/>
    <w:unhideWhenUsed/>
    <w:qFormat/>
    <w:rsid w:val="00B17AB6"/>
    <w:pPr>
      <w:spacing w:after="120"/>
      <w:ind w:left="283"/>
      <w:contextualSpacing/>
    </w:pPr>
  </w:style>
  <w:style w:type="paragraph" w:styleId="ListNumber2">
    <w:name w:val="List Number 2"/>
    <w:basedOn w:val="Normal"/>
    <w:uiPriority w:val="99"/>
    <w:unhideWhenUsed/>
    <w:qFormat/>
    <w:rsid w:val="00B17AB6"/>
    <w:pPr>
      <w:numPr>
        <w:ilvl w:val="1"/>
        <w:numId w:val="19"/>
      </w:numPr>
      <w:contextualSpacing/>
    </w:pPr>
  </w:style>
  <w:style w:type="paragraph" w:styleId="ListNumber3">
    <w:name w:val="List Number 3"/>
    <w:basedOn w:val="Normal"/>
    <w:uiPriority w:val="99"/>
    <w:unhideWhenUsed/>
    <w:qFormat/>
    <w:rsid w:val="00B17AB6"/>
    <w:pPr>
      <w:numPr>
        <w:ilvl w:val="2"/>
        <w:numId w:val="19"/>
      </w:numPr>
      <w:contextualSpacing/>
    </w:pPr>
  </w:style>
  <w:style w:type="paragraph" w:styleId="ListNumber4">
    <w:name w:val="List Number 4"/>
    <w:basedOn w:val="Normal"/>
    <w:uiPriority w:val="99"/>
    <w:semiHidden/>
    <w:unhideWhenUsed/>
    <w:rsid w:val="00B17AB6"/>
    <w:pPr>
      <w:numPr>
        <w:ilvl w:val="3"/>
        <w:numId w:val="19"/>
      </w:numPr>
      <w:contextualSpacing/>
    </w:pPr>
  </w:style>
  <w:style w:type="paragraph" w:styleId="ListContinue2">
    <w:name w:val="List Continue 2"/>
    <w:basedOn w:val="Normal"/>
    <w:uiPriority w:val="99"/>
    <w:unhideWhenUsed/>
    <w:qFormat/>
    <w:rsid w:val="00B17AB6"/>
    <w:pPr>
      <w:spacing w:after="120"/>
      <w:ind w:left="566"/>
      <w:contextualSpacing/>
    </w:pPr>
  </w:style>
  <w:style w:type="paragraph" w:styleId="Subtitle">
    <w:name w:val="Subtitle"/>
    <w:basedOn w:val="Normal"/>
    <w:next w:val="Normal"/>
    <w:link w:val="SubtitleChar"/>
    <w:uiPriority w:val="11"/>
    <w:rsid w:val="003D37E6"/>
    <w:pPr>
      <w:numPr>
        <w:ilvl w:val="1"/>
      </w:numPr>
      <w:spacing w:after="160"/>
    </w:pPr>
    <w:rPr>
      <w:rFonts w:asciiTheme="majorHAnsi" w:eastAsiaTheme="minorEastAsia" w:hAnsiTheme="majorHAnsi"/>
      <w:color w:val="5A5A5A" w:themeColor="text1" w:themeTint="A5"/>
      <w:spacing w:val="4"/>
    </w:rPr>
  </w:style>
  <w:style w:type="character" w:customStyle="1" w:styleId="SubtitleChar">
    <w:name w:val="Subtitle Char"/>
    <w:basedOn w:val="DefaultParagraphFont"/>
    <w:link w:val="Subtitle"/>
    <w:uiPriority w:val="11"/>
    <w:rsid w:val="003D37E6"/>
    <w:rPr>
      <w:rFonts w:asciiTheme="majorHAnsi" w:eastAsiaTheme="minorEastAsia" w:hAnsiTheme="majorHAnsi"/>
      <w:color w:val="5A5A5A" w:themeColor="text1" w:themeTint="A5"/>
      <w:spacing w:val="4"/>
    </w:rPr>
  </w:style>
  <w:style w:type="numbering" w:customStyle="1" w:styleId="LetterList">
    <w:name w:val="Letter List"/>
    <w:uiPriority w:val="99"/>
    <w:rsid w:val="003C15EB"/>
    <w:pPr>
      <w:numPr>
        <w:numId w:val="21"/>
      </w:numPr>
    </w:pPr>
  </w:style>
  <w:style w:type="character" w:customStyle="1" w:styleId="MUSTcolour">
    <w:name w:val="MUST colour"/>
    <w:basedOn w:val="DefaultParagraphFont"/>
    <w:uiPriority w:val="1"/>
    <w:qFormat/>
    <w:rsid w:val="000559B6"/>
    <w:rPr>
      <w:b w:val="0"/>
      <w:color w:val="BE5925"/>
    </w:rPr>
  </w:style>
  <w:style w:type="paragraph" w:styleId="List">
    <w:name w:val="List"/>
    <w:basedOn w:val="Normal"/>
    <w:uiPriority w:val="99"/>
    <w:unhideWhenUsed/>
    <w:qFormat/>
    <w:rsid w:val="003C15EB"/>
    <w:pPr>
      <w:numPr>
        <w:numId w:val="21"/>
      </w:numPr>
      <w:contextualSpacing/>
    </w:pPr>
  </w:style>
  <w:style w:type="character" w:customStyle="1" w:styleId="MAYcolour">
    <w:name w:val="MAY colour"/>
    <w:basedOn w:val="DefaultParagraphFont"/>
    <w:uiPriority w:val="1"/>
    <w:qFormat/>
    <w:rsid w:val="006B6D56"/>
    <w:rPr>
      <w:b w:val="0"/>
      <w:color w:val="39607A" w:themeColor="text2"/>
    </w:rPr>
  </w:style>
  <w:style w:type="character" w:styleId="Strong">
    <w:name w:val="Strong"/>
    <w:basedOn w:val="DefaultParagraphFont"/>
    <w:uiPriority w:val="22"/>
    <w:qFormat/>
    <w:rsid w:val="000559B6"/>
    <w:rPr>
      <w:rFonts w:asciiTheme="majorHAnsi" w:hAnsiTheme="majorHAnsi"/>
      <w:b w:val="0"/>
      <w:bCs/>
    </w:rPr>
  </w:style>
  <w:style w:type="table" w:customStyle="1" w:styleId="TableGrid3">
    <w:name w:val="Table Grid3"/>
    <w:basedOn w:val="TableNormal"/>
    <w:next w:val="TableGrid"/>
    <w:uiPriority w:val="59"/>
    <w:rsid w:val="009119A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agline">
    <w:name w:val="Cover tagline"/>
    <w:basedOn w:val="Footer"/>
    <w:rsid w:val="00636A46"/>
    <w:rPr>
      <w:rFonts w:asciiTheme="minorHAnsi" w:hAnsiTheme="minorHAnsi"/>
      <w:spacing w:val="2"/>
      <w:sz w:val="24"/>
    </w:rPr>
  </w:style>
  <w:style w:type="paragraph" w:customStyle="1" w:styleId="AuthorisedBox">
    <w:name w:val="Authorised Box"/>
    <w:basedOn w:val="NoSpacing"/>
    <w:rsid w:val="001C32E2"/>
    <w:pPr>
      <w:pageBreakBefore/>
    </w:pPr>
    <w:rPr>
      <w:rFonts w:asciiTheme="majorHAnsi" w:hAnsiTheme="majorHAnsi"/>
    </w:rPr>
  </w:style>
  <w:style w:type="paragraph" w:styleId="BalloonText">
    <w:name w:val="Balloon Text"/>
    <w:basedOn w:val="Normal"/>
    <w:link w:val="BalloonTextChar"/>
    <w:uiPriority w:val="99"/>
    <w:semiHidden/>
    <w:unhideWhenUsed/>
    <w:rsid w:val="006F4A1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4A18"/>
    <w:rPr>
      <w:rFonts w:ascii="Lucida Grande" w:hAnsi="Lucida Grande" w:cs="Lucida Grande"/>
      <w:spacing w:val="-2"/>
      <w:sz w:val="18"/>
      <w:szCs w:val="18"/>
    </w:rPr>
  </w:style>
  <w:style w:type="paragraph" w:customStyle="1" w:styleId="Heading3-orange">
    <w:name w:val="Heading 3 - orange"/>
    <w:basedOn w:val="Heading3"/>
    <w:link w:val="Heading3-orangeChar"/>
    <w:qFormat/>
    <w:rsid w:val="00C61DB9"/>
    <w:pPr>
      <w:numPr>
        <w:ilvl w:val="0"/>
        <w:numId w:val="0"/>
      </w:numPr>
      <w:ind w:left="720" w:hanging="360"/>
    </w:pPr>
    <w:rPr>
      <w:color w:val="C75D09" w:themeColor="accent1" w:themeShade="BF"/>
    </w:rPr>
  </w:style>
  <w:style w:type="character" w:customStyle="1" w:styleId="Heading3-orangeChar">
    <w:name w:val="Heading 3 - orange Char"/>
    <w:basedOn w:val="Heading3Char"/>
    <w:link w:val="Heading3-orange"/>
    <w:rsid w:val="00C61DB9"/>
    <w:rPr>
      <w:rFonts w:eastAsiaTheme="majorEastAsia" w:cstheme="majorBidi"/>
      <w:caps/>
      <w:color w:val="C75D09" w:themeColor="accent1" w:themeShade="BF"/>
      <w:spacing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documentcentre.education.tas.gov.au/_layouts/15/DocIdRedir.aspx?ID=TASED-1797567314-8194" TargetMode="External"/><Relationship Id="rId26" Type="http://schemas.microsoft.com/office/2007/relationships/diagramDrawing" Target="diagrams/drawing1.xml"/><Relationship Id="rId39" Type="http://schemas.openxmlformats.org/officeDocument/2006/relationships/hyperlink" Target="https://documentcentre.education.tas.gov.au/Documents/Legal-Issues-Handbook.pdf" TargetMode="External"/><Relationship Id="rId21" Type="http://schemas.openxmlformats.org/officeDocument/2006/relationships/hyperlink" Target="https://documentcentre.education.tas.gov.au/Documents/Registration-to-Work-with-Vulnerable-People-Policy.pdf" TargetMode="External"/><Relationship Id="rId34" Type="http://schemas.openxmlformats.org/officeDocument/2006/relationships/diagramData" Target="diagrams/data2.xml"/><Relationship Id="rId42" Type="http://schemas.openxmlformats.org/officeDocument/2006/relationships/hyperlink" Target="https://documentcentre.education.tas.gov.au/_layouts/15/WopiFrame.aspx?sourcedoc=/Documents/Absence-While-on-Duty-Form.DOCX&amp;action=default" TargetMode="External"/><Relationship Id="rId47" Type="http://schemas.openxmlformats.org/officeDocument/2006/relationships/hyperlink" Target="https://documentcentre.education.tas.gov.au/Documents/FAQs_Schools_Respectful_School_Volunteers_and_Visitors.pdf" TargetMode="External"/><Relationship Id="rId50" Type="http://schemas.openxmlformats.org/officeDocument/2006/relationships/hyperlink" Target="https://documentcentre.education.tas.gov.au/Documents/Infosheet-School-Community-Volunteers-and-Visitors.pdf" TargetMode="External"/><Relationship Id="rId55" Type="http://schemas.openxmlformats.org/officeDocument/2006/relationships/hyperlink" Target="https://documentcentre.education.tas.gov.au/Documents/Unacceptable-Behaviour-at-a-State-School-Secretarys-Instruction-No-3.pdf"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legislation.tas.gov.au/view/html/inforce/current/sr-2017-042" TargetMode="External"/><Relationship Id="rId29" Type="http://schemas.openxmlformats.org/officeDocument/2006/relationships/hyperlink" Target="https://documentcentre.education.tas.gov.au/Documents/Legal-Issues-Handbook.pdf" TargetMode="External"/><Relationship Id="rId41" Type="http://schemas.openxmlformats.org/officeDocument/2006/relationships/hyperlink" Target="file:///C:\Users\trisha.reardon\Documents\Offline%20Records%20(EP)\Offline%20Records%20(EP)\Behaviour%20~%20RELATIONS%20-%20Legislation%20-%20Internal\DRAFT%20Respectful%20Visitor%20and%20Volunteer%20Behaviour%20Policy%20and%20Process.DOCX" TargetMode="External"/><Relationship Id="rId54" Type="http://schemas.openxmlformats.org/officeDocument/2006/relationships/hyperlink" Target="https://www.legislation.tas.gov.au/view/html/inforce/current/act-2016-051"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diagramQuickStyle" Target="diagrams/quickStyle1.xml"/><Relationship Id="rId32" Type="http://schemas.openxmlformats.org/officeDocument/2006/relationships/hyperlink" Target="https://documentcentre.education.tas.gov.au/_layouts/15/DocIdRedir.aspx?ID=TASED-1797567314-8869" TargetMode="External"/><Relationship Id="rId37" Type="http://schemas.openxmlformats.org/officeDocument/2006/relationships/diagramColors" Target="diagrams/colors2.xml"/><Relationship Id="rId40" Type="http://schemas.openxmlformats.org/officeDocument/2006/relationships/hyperlink" Target="https://documentcentre.education.tas.gov.au/Documents/Respectful-Schools-Respectful-Behaviour.pdf" TargetMode="External"/><Relationship Id="rId45" Type="http://schemas.openxmlformats.org/officeDocument/2006/relationships/hyperlink" Target="https://documentcentre.education.tas.gov.au/Documents/Critical%20Incident%20and%20Emergency%20Procedures.pdf" TargetMode="External"/><Relationship Id="rId53" Type="http://schemas.openxmlformats.org/officeDocument/2006/relationships/hyperlink" Target="https://www.cbos.tas.gov.au/topics/licensing-and-registration/registrations/work-with-vulnerable-people" TargetMode="External"/><Relationship Id="rId58"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diagramLayout" Target="diagrams/layout1.xml"/><Relationship Id="rId28" Type="http://schemas.openxmlformats.org/officeDocument/2006/relationships/hyperlink" Target="https://documentcentre.education.tas.gov.au/Documents/Critical%20Incident%20and%20Emergency%20Procedures.pdf" TargetMode="External"/><Relationship Id="rId36" Type="http://schemas.openxmlformats.org/officeDocument/2006/relationships/diagramQuickStyle" Target="diagrams/quickStyle2.xml"/><Relationship Id="rId49" Type="http://schemas.openxmlformats.org/officeDocument/2006/relationships/hyperlink" Target="http://www.dpac.tas.gov.au/__data/assets/pdf_file/0009/185994/ED2_StateServicePrinciples.PDF" TargetMode="External"/><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s://documentcentre.education.tas.gov.au/Documents/Legal-Issues-Handbook.pdf" TargetMode="External"/><Relationship Id="rId31" Type="http://schemas.openxmlformats.org/officeDocument/2006/relationships/hyperlink" Target="https://documentcentre.education.tas.gov.au/_layouts/15/DocIdRedir.aspx?ID=TASED-1797567314-8870" TargetMode="External"/><Relationship Id="rId44" Type="http://schemas.openxmlformats.org/officeDocument/2006/relationships/hyperlink" Target="https://documentcentre.education.tas.gov.au/_layouts/15/DocIdRedir.aspx?ID=TASED-1797567314-8869" TargetMode="External"/><Relationship Id="rId52" Type="http://schemas.openxmlformats.org/officeDocument/2006/relationships/hyperlink" Target="https://www.education.tas.gov.au/parents-carers/parent-fact-sheets/grievances/"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diagramData" Target="diagrams/data1.xml"/><Relationship Id="rId27" Type="http://schemas.openxmlformats.org/officeDocument/2006/relationships/hyperlink" Target="https://documentcentre.education.tas.gov.au/Documents/Volunteers-and-Visitors-Working-Together-for-a-Safer-School-Posters.pdf" TargetMode="External"/><Relationship Id="rId30" Type="http://schemas.openxmlformats.org/officeDocument/2006/relationships/hyperlink" Target="https://documentcentre.education.tas.gov.au/_layouts/15/WopiFrame.aspx?sourcedoc=/Documents/Absence-While-on-Duty-Form.DOCX&amp;action=default&amp;DefaultItemOpen=1" TargetMode="External"/><Relationship Id="rId35" Type="http://schemas.openxmlformats.org/officeDocument/2006/relationships/diagramLayout" Target="diagrams/layout2.xml"/><Relationship Id="rId43" Type="http://schemas.openxmlformats.org/officeDocument/2006/relationships/hyperlink" Target="https://documentcentre.education.tas.gov.au/_layouts/15/DocIdRedir.aspx?ID=TASED-1797567314-8870" TargetMode="External"/><Relationship Id="rId48" Type="http://schemas.openxmlformats.org/officeDocument/2006/relationships/hyperlink" Target="https://documentcentre.education.tas.gov.au/Documents/Conduct-and-Behavior-Standards.pdf" TargetMode="External"/><Relationship Id="rId56" Type="http://schemas.openxmlformats.org/officeDocument/2006/relationships/hyperlink" Target="https://www.education.tas.gov.au/parents-carers/parent-fact-sheets/grievances/https:/www.education.tas.gov.au/parents-carers/parent-fact-sheets/grievances/" TargetMode="External"/><Relationship Id="rId8" Type="http://schemas.openxmlformats.org/officeDocument/2006/relationships/numbering" Target="numbering.xml"/><Relationship Id="rId51" Type="http://schemas.openxmlformats.org/officeDocument/2006/relationships/hyperlink" Target="https://documentcentre.education.tas.gov.au/Documents/Volunteers-and-Visitors-Working-Together-for-a-Safer-School-Posters.pdf"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legislation.tas.gov.au/view/whole/html/inforce/current/act-2016-051" TargetMode="External"/><Relationship Id="rId25" Type="http://schemas.openxmlformats.org/officeDocument/2006/relationships/diagramColors" Target="diagrams/colors1.xml"/><Relationship Id="rId33" Type="http://schemas.openxmlformats.org/officeDocument/2006/relationships/hyperlink" Target="https://documentcentre.education.tas.gov.au/Documents/Legal-Issues-Handbook.pdf" TargetMode="External"/><Relationship Id="rId38" Type="http://schemas.microsoft.com/office/2007/relationships/diagramDrawing" Target="diagrams/drawing2.xml"/><Relationship Id="rId46" Type="http://schemas.openxmlformats.org/officeDocument/2006/relationships/hyperlink" Target="https://documentcentre.education.tas.gov.au/Documents/Respectful-School-Volunteer-and-Visitor-Behaviour-Policy-and-Process.pdf" TargetMode="External"/><Relationship Id="rId5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iagrams/_rels/data2.xml.rels><?xml version="1.0" encoding="UTF-8" standalone="yes"?>
<Relationships xmlns="http://schemas.openxmlformats.org/package/2006/relationships"><Relationship Id="rId1" Type="http://schemas.openxmlformats.org/officeDocument/2006/relationships/hyperlink" Target="https://documentcentre.education.tas.gov.au/Documents/Critical%20Incident%20and%20Emergency%20Procedures.pdf"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E87502-00DF-434E-83FE-C0C7CEEE06A8}" type="doc">
      <dgm:prSet loTypeId="urn:microsoft.com/office/officeart/2009/layout/ReverseList" loCatId="relationship" qsTypeId="urn:microsoft.com/office/officeart/2005/8/quickstyle/simple1" qsCatId="simple" csTypeId="urn:microsoft.com/office/officeart/2005/8/colors/colorful2" csCatId="colorful" phldr="1"/>
      <dgm:spPr/>
      <dgm:t>
        <a:bodyPr/>
        <a:lstStyle/>
        <a:p>
          <a:endParaRPr lang="en-US"/>
        </a:p>
      </dgm:t>
    </dgm:pt>
    <dgm:pt modelId="{607745BC-6FE8-41F7-9915-DFFD780B29BA}">
      <dgm:prSet phldrT="[Text]"/>
      <dgm:spPr/>
      <dgm:t>
        <a:bodyPr/>
        <a:lstStyle/>
        <a:p>
          <a:pPr algn="ctr"/>
          <a:r>
            <a:rPr lang="en-US" b="1"/>
            <a:t>A Right To:</a:t>
          </a:r>
        </a:p>
      </dgm:t>
    </dgm:pt>
    <dgm:pt modelId="{ED243E36-A767-4F2F-A778-E8A954735988}" type="parTrans" cxnId="{2481DB6B-8EED-463A-A045-E8AE8FEF6803}">
      <dgm:prSet/>
      <dgm:spPr/>
      <dgm:t>
        <a:bodyPr/>
        <a:lstStyle/>
        <a:p>
          <a:endParaRPr lang="en-US"/>
        </a:p>
      </dgm:t>
    </dgm:pt>
    <dgm:pt modelId="{F1087697-4DE0-4200-A9EB-1EF666D38D2E}" type="sibTrans" cxnId="{2481DB6B-8EED-463A-A045-E8AE8FEF6803}">
      <dgm:prSet/>
      <dgm:spPr/>
      <dgm:t>
        <a:bodyPr/>
        <a:lstStyle/>
        <a:p>
          <a:endParaRPr lang="en-US"/>
        </a:p>
      </dgm:t>
    </dgm:pt>
    <dgm:pt modelId="{A4F06F67-4120-4DB6-80B0-E294FF34C639}">
      <dgm:prSet phldrT="[Text]"/>
      <dgm:spPr/>
      <dgm:t>
        <a:bodyPr/>
        <a:lstStyle/>
        <a:p>
          <a:pPr algn="ctr"/>
          <a:r>
            <a:rPr lang="en-US" b="1"/>
            <a:t>A Responsibility To:</a:t>
          </a:r>
        </a:p>
      </dgm:t>
    </dgm:pt>
    <dgm:pt modelId="{59AD360D-95CB-47DD-BD59-6B3605BB33DC}" type="parTrans" cxnId="{1170960B-7D14-459E-8C4D-89FCD3407CAD}">
      <dgm:prSet/>
      <dgm:spPr/>
      <dgm:t>
        <a:bodyPr/>
        <a:lstStyle/>
        <a:p>
          <a:endParaRPr lang="en-US"/>
        </a:p>
      </dgm:t>
    </dgm:pt>
    <dgm:pt modelId="{CFA98DE3-E22B-466C-A2F2-9C61B2F46F35}" type="sibTrans" cxnId="{1170960B-7D14-459E-8C4D-89FCD3407CAD}">
      <dgm:prSet/>
      <dgm:spPr/>
      <dgm:t>
        <a:bodyPr/>
        <a:lstStyle/>
        <a:p>
          <a:endParaRPr lang="en-US"/>
        </a:p>
      </dgm:t>
    </dgm:pt>
    <dgm:pt modelId="{B2C76B3F-A72B-48CC-B584-9162ABDF4A02}">
      <dgm:prSet phldrT="[Text]"/>
      <dgm:spPr/>
      <dgm:t>
        <a:bodyPr/>
        <a:lstStyle/>
        <a:p>
          <a:pPr algn="l"/>
          <a:r>
            <a:rPr lang="en-AU"/>
            <a:t>behave in a courteous and respectful manner</a:t>
          </a:r>
          <a:endParaRPr lang="en-US"/>
        </a:p>
      </dgm:t>
    </dgm:pt>
    <dgm:pt modelId="{F1DA7B84-5CEC-42CD-B95D-91438A7C683C}" type="parTrans" cxnId="{73FE34BF-6463-4BEC-AF17-ADF009466B27}">
      <dgm:prSet/>
      <dgm:spPr/>
      <dgm:t>
        <a:bodyPr/>
        <a:lstStyle/>
        <a:p>
          <a:endParaRPr lang="en-US"/>
        </a:p>
      </dgm:t>
    </dgm:pt>
    <dgm:pt modelId="{5C152C39-9CCE-42FD-8D08-7275C08B5B48}" type="sibTrans" cxnId="{73FE34BF-6463-4BEC-AF17-ADF009466B27}">
      <dgm:prSet/>
      <dgm:spPr/>
      <dgm:t>
        <a:bodyPr/>
        <a:lstStyle/>
        <a:p>
          <a:endParaRPr lang="en-US"/>
        </a:p>
      </dgm:t>
    </dgm:pt>
    <dgm:pt modelId="{3D106F7E-B690-4CDE-BBF3-32A71CD6A7D3}">
      <dgm:prSet/>
      <dgm:spPr/>
      <dgm:t>
        <a:bodyPr/>
        <a:lstStyle/>
        <a:p>
          <a:pPr algn="l"/>
          <a:r>
            <a:rPr lang="en-AU"/>
            <a:t>listen to and be respectful of the views and opinions of others</a:t>
          </a:r>
        </a:p>
      </dgm:t>
    </dgm:pt>
    <dgm:pt modelId="{B7696D35-11FF-4C48-BC31-FE616B25C686}" type="parTrans" cxnId="{64AAF6CA-CC6E-426C-8289-0FA968214CA1}">
      <dgm:prSet/>
      <dgm:spPr/>
      <dgm:t>
        <a:bodyPr/>
        <a:lstStyle/>
        <a:p>
          <a:endParaRPr lang="en-US"/>
        </a:p>
      </dgm:t>
    </dgm:pt>
    <dgm:pt modelId="{8064A5AE-57CF-4F6E-AC6B-83EB2A403539}" type="sibTrans" cxnId="{64AAF6CA-CC6E-426C-8289-0FA968214CA1}">
      <dgm:prSet/>
      <dgm:spPr/>
      <dgm:t>
        <a:bodyPr/>
        <a:lstStyle/>
        <a:p>
          <a:endParaRPr lang="en-US"/>
        </a:p>
      </dgm:t>
    </dgm:pt>
    <dgm:pt modelId="{6EF19CBF-9201-4A19-9B1E-702DE59A7F9B}">
      <dgm:prSet/>
      <dgm:spPr/>
      <dgm:t>
        <a:bodyPr/>
        <a:lstStyle/>
        <a:p>
          <a:pPr algn="l"/>
          <a:r>
            <a:rPr lang="en-AU"/>
            <a:t>support a safe learning environment </a:t>
          </a:r>
        </a:p>
      </dgm:t>
    </dgm:pt>
    <dgm:pt modelId="{15955974-1517-4C73-A2C4-9D649F32F374}" type="parTrans" cxnId="{D50DB82E-E6DF-4934-AB47-2D79E324FEE5}">
      <dgm:prSet/>
      <dgm:spPr/>
      <dgm:t>
        <a:bodyPr/>
        <a:lstStyle/>
        <a:p>
          <a:endParaRPr lang="en-US"/>
        </a:p>
      </dgm:t>
    </dgm:pt>
    <dgm:pt modelId="{B0209561-177D-4C45-81A6-01B1DE26937E}" type="sibTrans" cxnId="{D50DB82E-E6DF-4934-AB47-2D79E324FEE5}">
      <dgm:prSet/>
      <dgm:spPr/>
      <dgm:t>
        <a:bodyPr/>
        <a:lstStyle/>
        <a:p>
          <a:endParaRPr lang="en-US"/>
        </a:p>
      </dgm:t>
    </dgm:pt>
    <dgm:pt modelId="{98018E56-5B69-4BF4-8BCE-F543B2671F67}">
      <dgm:prSet/>
      <dgm:spPr/>
      <dgm:t>
        <a:bodyPr/>
        <a:lstStyle/>
        <a:p>
          <a:pPr algn="l"/>
          <a:r>
            <a:rPr lang="en-AU"/>
            <a:t>treat others fairly and respectfully</a:t>
          </a:r>
        </a:p>
      </dgm:t>
    </dgm:pt>
    <dgm:pt modelId="{8D12BD0A-188E-450B-BDCC-BB8D783A5C36}" type="parTrans" cxnId="{1F7CBF16-8E5A-4283-A488-259559F66D6B}">
      <dgm:prSet/>
      <dgm:spPr/>
      <dgm:t>
        <a:bodyPr/>
        <a:lstStyle/>
        <a:p>
          <a:endParaRPr lang="en-US"/>
        </a:p>
      </dgm:t>
    </dgm:pt>
    <dgm:pt modelId="{FC2568BB-D020-49BD-80CF-A06826F1A213}" type="sibTrans" cxnId="{1F7CBF16-8E5A-4283-A488-259559F66D6B}">
      <dgm:prSet/>
      <dgm:spPr/>
      <dgm:t>
        <a:bodyPr/>
        <a:lstStyle/>
        <a:p>
          <a:endParaRPr lang="en-US"/>
        </a:p>
      </dgm:t>
    </dgm:pt>
    <dgm:pt modelId="{DEE44967-B00D-44C1-88D6-F73318A50912}">
      <dgm:prSet/>
      <dgm:spPr/>
      <dgm:t>
        <a:bodyPr/>
        <a:lstStyle/>
        <a:p>
          <a:pPr algn="l"/>
          <a:r>
            <a:rPr lang="en-AU"/>
            <a:t>follow school policies and processes </a:t>
          </a:r>
        </a:p>
      </dgm:t>
    </dgm:pt>
    <dgm:pt modelId="{3C6C3326-DF2D-4E23-AA55-AC0708D0EF06}" type="parTrans" cxnId="{56BCB70D-A924-4486-A81F-0D3AE9184752}">
      <dgm:prSet/>
      <dgm:spPr/>
      <dgm:t>
        <a:bodyPr/>
        <a:lstStyle/>
        <a:p>
          <a:endParaRPr lang="en-US"/>
        </a:p>
      </dgm:t>
    </dgm:pt>
    <dgm:pt modelId="{92F1B4B1-5FF6-45AE-9182-142CBF058BAC}" type="sibTrans" cxnId="{56BCB70D-A924-4486-A81F-0D3AE9184752}">
      <dgm:prSet/>
      <dgm:spPr/>
      <dgm:t>
        <a:bodyPr/>
        <a:lstStyle/>
        <a:p>
          <a:endParaRPr lang="en-US"/>
        </a:p>
      </dgm:t>
    </dgm:pt>
    <dgm:pt modelId="{A5447BB0-6110-4A46-A60B-9A1C73B46E0F}">
      <dgm:prSet/>
      <dgm:spPr/>
      <dgm:t>
        <a:bodyPr/>
        <a:lstStyle/>
        <a:p>
          <a:pPr algn="l"/>
          <a:r>
            <a:rPr lang="en-AU"/>
            <a:t>follow the instructions of a principal or their delegate at all times</a:t>
          </a:r>
        </a:p>
      </dgm:t>
    </dgm:pt>
    <dgm:pt modelId="{97557C9C-FE35-4E20-B65E-287E54C3917E}" type="parTrans" cxnId="{A9FB918B-E42F-4BC9-8957-E63923D42B55}">
      <dgm:prSet/>
      <dgm:spPr/>
      <dgm:t>
        <a:bodyPr/>
        <a:lstStyle/>
        <a:p>
          <a:endParaRPr lang="en-US"/>
        </a:p>
      </dgm:t>
    </dgm:pt>
    <dgm:pt modelId="{BC94998E-09AC-4D8A-9178-4604E8D29801}" type="sibTrans" cxnId="{A9FB918B-E42F-4BC9-8957-E63923D42B55}">
      <dgm:prSet/>
      <dgm:spPr/>
      <dgm:t>
        <a:bodyPr/>
        <a:lstStyle/>
        <a:p>
          <a:endParaRPr lang="en-US"/>
        </a:p>
      </dgm:t>
    </dgm:pt>
    <dgm:pt modelId="{19BB9434-BA20-4620-AA2D-7E9EB4C3F13B}">
      <dgm:prSet phldrT="[Text]"/>
      <dgm:spPr/>
      <dgm:t>
        <a:bodyPr/>
        <a:lstStyle/>
        <a:p>
          <a:pPr algn="l"/>
          <a:r>
            <a:rPr lang="en-AU"/>
            <a:t>be safe</a:t>
          </a:r>
          <a:endParaRPr lang="en-US"/>
        </a:p>
      </dgm:t>
    </dgm:pt>
    <dgm:pt modelId="{54A0A3DB-6E8C-44B7-B72B-BECD6D8A201B}" type="parTrans" cxnId="{D1188E01-2B6A-4A42-B973-AC53B7C1ECAB}">
      <dgm:prSet/>
      <dgm:spPr/>
      <dgm:t>
        <a:bodyPr/>
        <a:lstStyle/>
        <a:p>
          <a:endParaRPr lang="en-US"/>
        </a:p>
      </dgm:t>
    </dgm:pt>
    <dgm:pt modelId="{609496DA-6136-4048-963F-0AD1653295DE}" type="sibTrans" cxnId="{D1188E01-2B6A-4A42-B973-AC53B7C1ECAB}">
      <dgm:prSet/>
      <dgm:spPr/>
      <dgm:t>
        <a:bodyPr/>
        <a:lstStyle/>
        <a:p>
          <a:endParaRPr lang="en-US"/>
        </a:p>
      </dgm:t>
    </dgm:pt>
    <dgm:pt modelId="{37C8F9D8-8FF5-4B62-8ABF-F62BF7AA61B3}">
      <dgm:prSet/>
      <dgm:spPr/>
      <dgm:t>
        <a:bodyPr/>
        <a:lstStyle/>
        <a:p>
          <a:pPr algn="l"/>
          <a:r>
            <a:rPr lang="en-AU"/>
            <a:t>be respected</a:t>
          </a:r>
        </a:p>
      </dgm:t>
    </dgm:pt>
    <dgm:pt modelId="{B13F0C19-D0A6-41C7-8B1D-20C93E0E197C}" type="parTrans" cxnId="{98C36799-68AF-420C-971D-107A4FA2F805}">
      <dgm:prSet/>
      <dgm:spPr/>
      <dgm:t>
        <a:bodyPr/>
        <a:lstStyle/>
        <a:p>
          <a:endParaRPr lang="en-US"/>
        </a:p>
      </dgm:t>
    </dgm:pt>
    <dgm:pt modelId="{BA2B9A48-CAE3-4F8C-8464-41251CA842DA}" type="sibTrans" cxnId="{98C36799-68AF-420C-971D-107A4FA2F805}">
      <dgm:prSet/>
      <dgm:spPr/>
      <dgm:t>
        <a:bodyPr/>
        <a:lstStyle/>
        <a:p>
          <a:endParaRPr lang="en-US"/>
        </a:p>
      </dgm:t>
    </dgm:pt>
    <dgm:pt modelId="{A633D921-D09F-4AD5-A9C3-FA355CFEC349}">
      <dgm:prSet/>
      <dgm:spPr/>
      <dgm:t>
        <a:bodyPr/>
        <a:lstStyle/>
        <a:p>
          <a:pPr algn="l"/>
          <a:r>
            <a:rPr lang="en-AU"/>
            <a:t>be treated in a courteous and inclusive way</a:t>
          </a:r>
        </a:p>
      </dgm:t>
    </dgm:pt>
    <dgm:pt modelId="{3E6F4B57-842E-452C-9CD6-F1B54EFF3540}" type="parTrans" cxnId="{873B9B8E-D8D5-40BC-A547-8B9301BB3298}">
      <dgm:prSet/>
      <dgm:spPr/>
      <dgm:t>
        <a:bodyPr/>
        <a:lstStyle/>
        <a:p>
          <a:endParaRPr lang="en-US"/>
        </a:p>
      </dgm:t>
    </dgm:pt>
    <dgm:pt modelId="{B955C797-F630-4214-AA93-B31BA13F7A31}" type="sibTrans" cxnId="{873B9B8E-D8D5-40BC-A547-8B9301BB3298}">
      <dgm:prSet/>
      <dgm:spPr/>
      <dgm:t>
        <a:bodyPr/>
        <a:lstStyle/>
        <a:p>
          <a:endParaRPr lang="en-US"/>
        </a:p>
      </dgm:t>
    </dgm:pt>
    <dgm:pt modelId="{2ABFB870-683E-4341-A399-5E5E85AF8F51}">
      <dgm:prSet/>
      <dgm:spPr/>
      <dgm:t>
        <a:bodyPr/>
        <a:lstStyle/>
        <a:p>
          <a:pPr algn="l"/>
          <a:r>
            <a:rPr lang="en-AU"/>
            <a:t>be listened to</a:t>
          </a:r>
        </a:p>
      </dgm:t>
    </dgm:pt>
    <dgm:pt modelId="{7497AF81-7070-4B92-9059-4CD4B9E6B8E4}" type="parTrans" cxnId="{AEBAB69C-82F9-420C-B8A9-69609328CF52}">
      <dgm:prSet/>
      <dgm:spPr/>
      <dgm:t>
        <a:bodyPr/>
        <a:lstStyle/>
        <a:p>
          <a:endParaRPr lang="en-US"/>
        </a:p>
      </dgm:t>
    </dgm:pt>
    <dgm:pt modelId="{B7904FBC-8426-4E07-8040-233198EE9A12}" type="sibTrans" cxnId="{AEBAB69C-82F9-420C-B8A9-69609328CF52}">
      <dgm:prSet/>
      <dgm:spPr/>
      <dgm:t>
        <a:bodyPr/>
        <a:lstStyle/>
        <a:p>
          <a:endParaRPr lang="en-US"/>
        </a:p>
      </dgm:t>
    </dgm:pt>
    <dgm:pt modelId="{9ACEF919-C844-4140-A113-23CDD2596F9D}">
      <dgm:prSet/>
      <dgm:spPr/>
      <dgm:t>
        <a:bodyPr/>
        <a:lstStyle/>
        <a:p>
          <a:pPr algn="l"/>
          <a:r>
            <a:rPr lang="en-AU"/>
            <a:t>be treated fairly </a:t>
          </a:r>
        </a:p>
      </dgm:t>
    </dgm:pt>
    <dgm:pt modelId="{A12F3659-B87D-45CF-9901-5561903FB70A}" type="parTrans" cxnId="{EA90DBD6-9D67-4803-8E86-4C14017D1B63}">
      <dgm:prSet/>
      <dgm:spPr/>
      <dgm:t>
        <a:bodyPr/>
        <a:lstStyle/>
        <a:p>
          <a:endParaRPr lang="en-US"/>
        </a:p>
      </dgm:t>
    </dgm:pt>
    <dgm:pt modelId="{6974D717-E4ED-4097-B336-5B3B9D7F9FE4}" type="sibTrans" cxnId="{EA90DBD6-9D67-4803-8E86-4C14017D1B63}">
      <dgm:prSet/>
      <dgm:spPr/>
      <dgm:t>
        <a:bodyPr/>
        <a:lstStyle/>
        <a:p>
          <a:endParaRPr lang="en-US"/>
        </a:p>
      </dgm:t>
    </dgm:pt>
    <dgm:pt modelId="{426D8A97-9D7C-4BBC-9638-C7E2AAD1C826}" type="pres">
      <dgm:prSet presAssocID="{B2E87502-00DF-434E-83FE-C0C7CEEE06A8}" presName="Name0" presStyleCnt="0">
        <dgm:presLayoutVars>
          <dgm:chMax val="2"/>
          <dgm:chPref val="2"/>
          <dgm:animLvl val="lvl"/>
        </dgm:presLayoutVars>
      </dgm:prSet>
      <dgm:spPr/>
      <dgm:t>
        <a:bodyPr/>
        <a:lstStyle/>
        <a:p>
          <a:endParaRPr lang="en-US"/>
        </a:p>
      </dgm:t>
    </dgm:pt>
    <dgm:pt modelId="{83FF6137-F2DF-4D1D-8707-8DCF45989138}" type="pres">
      <dgm:prSet presAssocID="{B2E87502-00DF-434E-83FE-C0C7CEEE06A8}" presName="LeftText" presStyleLbl="revTx" presStyleIdx="0" presStyleCnt="0">
        <dgm:presLayoutVars>
          <dgm:bulletEnabled val="1"/>
        </dgm:presLayoutVars>
      </dgm:prSet>
      <dgm:spPr/>
      <dgm:t>
        <a:bodyPr/>
        <a:lstStyle/>
        <a:p>
          <a:endParaRPr lang="en-US"/>
        </a:p>
      </dgm:t>
    </dgm:pt>
    <dgm:pt modelId="{458D77D6-A5E2-4F33-BA97-1F7AE1AA47E8}" type="pres">
      <dgm:prSet presAssocID="{B2E87502-00DF-434E-83FE-C0C7CEEE06A8}" presName="LeftNode" presStyleLbl="bgImgPlace1" presStyleIdx="0" presStyleCnt="2">
        <dgm:presLayoutVars>
          <dgm:chMax val="2"/>
          <dgm:chPref val="2"/>
        </dgm:presLayoutVars>
      </dgm:prSet>
      <dgm:spPr/>
      <dgm:t>
        <a:bodyPr/>
        <a:lstStyle/>
        <a:p>
          <a:endParaRPr lang="en-US"/>
        </a:p>
      </dgm:t>
    </dgm:pt>
    <dgm:pt modelId="{B1B32023-C56D-401E-9779-C5A76E17B15A}" type="pres">
      <dgm:prSet presAssocID="{B2E87502-00DF-434E-83FE-C0C7CEEE06A8}" presName="RightText" presStyleLbl="revTx" presStyleIdx="0" presStyleCnt="0">
        <dgm:presLayoutVars>
          <dgm:bulletEnabled val="1"/>
        </dgm:presLayoutVars>
      </dgm:prSet>
      <dgm:spPr/>
      <dgm:t>
        <a:bodyPr/>
        <a:lstStyle/>
        <a:p>
          <a:endParaRPr lang="en-US"/>
        </a:p>
      </dgm:t>
    </dgm:pt>
    <dgm:pt modelId="{9ACCDDD2-FEE9-46B1-9673-C8659A4180CE}" type="pres">
      <dgm:prSet presAssocID="{B2E87502-00DF-434E-83FE-C0C7CEEE06A8}" presName="RightNode" presStyleLbl="bgImgPlace1" presStyleIdx="1" presStyleCnt="2">
        <dgm:presLayoutVars>
          <dgm:chMax val="0"/>
          <dgm:chPref val="0"/>
        </dgm:presLayoutVars>
      </dgm:prSet>
      <dgm:spPr/>
      <dgm:t>
        <a:bodyPr/>
        <a:lstStyle/>
        <a:p>
          <a:endParaRPr lang="en-US"/>
        </a:p>
      </dgm:t>
    </dgm:pt>
    <dgm:pt modelId="{7A3CF9EB-2A23-447E-A6A2-B4DE1D79D8B3}" type="pres">
      <dgm:prSet presAssocID="{B2E87502-00DF-434E-83FE-C0C7CEEE06A8}" presName="TopArrow" presStyleLbl="node1" presStyleIdx="0" presStyleCnt="2"/>
      <dgm:spPr/>
    </dgm:pt>
    <dgm:pt modelId="{07B31269-B810-4810-9BBF-FC1E65677B6B}" type="pres">
      <dgm:prSet presAssocID="{B2E87502-00DF-434E-83FE-C0C7CEEE06A8}" presName="BottomArrow" presStyleLbl="node1" presStyleIdx="1" presStyleCnt="2"/>
      <dgm:spPr/>
    </dgm:pt>
  </dgm:ptLst>
  <dgm:cxnLst>
    <dgm:cxn modelId="{1170960B-7D14-459E-8C4D-89FCD3407CAD}" srcId="{B2E87502-00DF-434E-83FE-C0C7CEEE06A8}" destId="{A4F06F67-4120-4DB6-80B0-E294FF34C639}" srcOrd="1" destOrd="0" parTransId="{59AD360D-95CB-47DD-BD59-6B3605BB33DC}" sibTransId="{CFA98DE3-E22B-466C-A2F2-9C61B2F46F35}"/>
    <dgm:cxn modelId="{56BCB70D-A924-4486-A81F-0D3AE9184752}" srcId="{A4F06F67-4120-4DB6-80B0-E294FF34C639}" destId="{DEE44967-B00D-44C1-88D6-F73318A50912}" srcOrd="4" destOrd="0" parTransId="{3C6C3326-DF2D-4E23-AA55-AC0708D0EF06}" sibTransId="{92F1B4B1-5FF6-45AE-9182-142CBF058BAC}"/>
    <dgm:cxn modelId="{5CE3B125-2967-4C60-8D14-B054B5503C9F}" type="presOf" srcId="{3D106F7E-B690-4CDE-BBF3-32A71CD6A7D3}" destId="{B1B32023-C56D-401E-9779-C5A76E17B15A}" srcOrd="0" destOrd="2" presId="urn:microsoft.com/office/officeart/2009/layout/ReverseList"/>
    <dgm:cxn modelId="{6DD2AD0F-5C6B-4AA2-88A5-3A8CE0EE6195}" type="presOf" srcId="{DEE44967-B00D-44C1-88D6-F73318A50912}" destId="{B1B32023-C56D-401E-9779-C5A76E17B15A}" srcOrd="0" destOrd="5" presId="urn:microsoft.com/office/officeart/2009/layout/ReverseList"/>
    <dgm:cxn modelId="{5BF7AF25-B902-402C-93F6-2E3DF78F532E}" type="presOf" srcId="{607745BC-6FE8-41F7-9915-DFFD780B29BA}" destId="{83FF6137-F2DF-4D1D-8707-8DCF45989138}" srcOrd="0" destOrd="0" presId="urn:microsoft.com/office/officeart/2009/layout/ReverseList"/>
    <dgm:cxn modelId="{2481DB6B-8EED-463A-A045-E8AE8FEF6803}" srcId="{B2E87502-00DF-434E-83FE-C0C7CEEE06A8}" destId="{607745BC-6FE8-41F7-9915-DFFD780B29BA}" srcOrd="0" destOrd="0" parTransId="{ED243E36-A767-4F2F-A778-E8A954735988}" sibTransId="{F1087697-4DE0-4200-A9EB-1EF666D38D2E}"/>
    <dgm:cxn modelId="{8B4E8BED-0962-4081-856F-99C7B292727B}" type="presOf" srcId="{9ACEF919-C844-4140-A113-23CDD2596F9D}" destId="{83FF6137-F2DF-4D1D-8707-8DCF45989138}" srcOrd="0" destOrd="5" presId="urn:microsoft.com/office/officeart/2009/layout/ReverseList"/>
    <dgm:cxn modelId="{73FE34BF-6463-4BEC-AF17-ADF009466B27}" srcId="{A4F06F67-4120-4DB6-80B0-E294FF34C639}" destId="{B2C76B3F-A72B-48CC-B584-9162ABDF4A02}" srcOrd="0" destOrd="0" parTransId="{F1DA7B84-5CEC-42CD-B95D-91438A7C683C}" sibTransId="{5C152C39-9CCE-42FD-8D08-7275C08B5B48}"/>
    <dgm:cxn modelId="{2EAE35CD-C536-4ED6-A8A0-EA2EEE408816}" type="presOf" srcId="{B2E87502-00DF-434E-83FE-C0C7CEEE06A8}" destId="{426D8A97-9D7C-4BBC-9638-C7E2AAD1C826}" srcOrd="0" destOrd="0" presId="urn:microsoft.com/office/officeart/2009/layout/ReverseList"/>
    <dgm:cxn modelId="{A513A8B8-EF9D-40A5-B111-DB977674625D}" type="presOf" srcId="{A4F06F67-4120-4DB6-80B0-E294FF34C639}" destId="{9ACCDDD2-FEE9-46B1-9673-C8659A4180CE}" srcOrd="1" destOrd="0" presId="urn:microsoft.com/office/officeart/2009/layout/ReverseList"/>
    <dgm:cxn modelId="{C5A6D2FB-BD86-410F-9243-F18966BC6977}" type="presOf" srcId="{9ACEF919-C844-4140-A113-23CDD2596F9D}" destId="{458D77D6-A5E2-4F33-BA97-1F7AE1AA47E8}" srcOrd="1" destOrd="5" presId="urn:microsoft.com/office/officeart/2009/layout/ReverseList"/>
    <dgm:cxn modelId="{5AEFB7A9-118A-4140-B8D9-8AB993461C06}" type="presOf" srcId="{6EF19CBF-9201-4A19-9B1E-702DE59A7F9B}" destId="{B1B32023-C56D-401E-9779-C5A76E17B15A}" srcOrd="0" destOrd="3" presId="urn:microsoft.com/office/officeart/2009/layout/ReverseList"/>
    <dgm:cxn modelId="{810E4B0F-049D-476D-90A6-96C71B7ECFC6}" type="presOf" srcId="{3D106F7E-B690-4CDE-BBF3-32A71CD6A7D3}" destId="{9ACCDDD2-FEE9-46B1-9673-C8659A4180CE}" srcOrd="1" destOrd="2" presId="urn:microsoft.com/office/officeart/2009/layout/ReverseList"/>
    <dgm:cxn modelId="{1F7CBF16-8E5A-4283-A488-259559F66D6B}" srcId="{A4F06F67-4120-4DB6-80B0-E294FF34C639}" destId="{98018E56-5B69-4BF4-8BCE-F543B2671F67}" srcOrd="3" destOrd="0" parTransId="{8D12BD0A-188E-450B-BDCC-BB8D783A5C36}" sibTransId="{FC2568BB-D020-49BD-80CF-A06826F1A213}"/>
    <dgm:cxn modelId="{0B58E018-07F8-4CB5-94CA-3376FCE4B5F4}" type="presOf" srcId="{607745BC-6FE8-41F7-9915-DFFD780B29BA}" destId="{458D77D6-A5E2-4F33-BA97-1F7AE1AA47E8}" srcOrd="1" destOrd="0" presId="urn:microsoft.com/office/officeart/2009/layout/ReverseList"/>
    <dgm:cxn modelId="{22900DB4-CDB5-4670-8C60-7DBCAB4280F2}" type="presOf" srcId="{19BB9434-BA20-4620-AA2D-7E9EB4C3F13B}" destId="{458D77D6-A5E2-4F33-BA97-1F7AE1AA47E8}" srcOrd="1" destOrd="1" presId="urn:microsoft.com/office/officeart/2009/layout/ReverseList"/>
    <dgm:cxn modelId="{D159B64E-A0F2-4E84-81F4-831A10666B62}" type="presOf" srcId="{2ABFB870-683E-4341-A399-5E5E85AF8F51}" destId="{83FF6137-F2DF-4D1D-8707-8DCF45989138}" srcOrd="0" destOrd="4" presId="urn:microsoft.com/office/officeart/2009/layout/ReverseList"/>
    <dgm:cxn modelId="{D50DB82E-E6DF-4934-AB47-2D79E324FEE5}" srcId="{A4F06F67-4120-4DB6-80B0-E294FF34C639}" destId="{6EF19CBF-9201-4A19-9B1E-702DE59A7F9B}" srcOrd="2" destOrd="0" parTransId="{15955974-1517-4C73-A2C4-9D649F32F374}" sibTransId="{B0209561-177D-4C45-81A6-01B1DE26937E}"/>
    <dgm:cxn modelId="{6D4DDFB8-9136-45EF-AAEF-606132269A51}" type="presOf" srcId="{98018E56-5B69-4BF4-8BCE-F543B2671F67}" destId="{9ACCDDD2-FEE9-46B1-9673-C8659A4180CE}" srcOrd="1" destOrd="4" presId="urn:microsoft.com/office/officeart/2009/layout/ReverseList"/>
    <dgm:cxn modelId="{08744DBB-7C2F-4A68-9E84-01E293D1A5A4}" type="presOf" srcId="{DEE44967-B00D-44C1-88D6-F73318A50912}" destId="{9ACCDDD2-FEE9-46B1-9673-C8659A4180CE}" srcOrd="1" destOrd="5" presId="urn:microsoft.com/office/officeart/2009/layout/ReverseList"/>
    <dgm:cxn modelId="{01602648-B95F-473C-AE51-2F6BBB32F7F5}" type="presOf" srcId="{B2C76B3F-A72B-48CC-B584-9162ABDF4A02}" destId="{B1B32023-C56D-401E-9779-C5A76E17B15A}" srcOrd="0" destOrd="1" presId="urn:microsoft.com/office/officeart/2009/layout/ReverseList"/>
    <dgm:cxn modelId="{9781447A-2F3F-4410-A778-B7016F69DBAD}" type="presOf" srcId="{A633D921-D09F-4AD5-A9C3-FA355CFEC349}" destId="{83FF6137-F2DF-4D1D-8707-8DCF45989138}" srcOrd="0" destOrd="3" presId="urn:microsoft.com/office/officeart/2009/layout/ReverseList"/>
    <dgm:cxn modelId="{A9FB918B-E42F-4BC9-8957-E63923D42B55}" srcId="{A4F06F67-4120-4DB6-80B0-E294FF34C639}" destId="{A5447BB0-6110-4A46-A60B-9A1C73B46E0F}" srcOrd="5" destOrd="0" parTransId="{97557C9C-FE35-4E20-B65E-287E54C3917E}" sibTransId="{BC94998E-09AC-4D8A-9178-4604E8D29801}"/>
    <dgm:cxn modelId="{F70BFD19-D0ED-47FF-80F7-564C7FE6BAC5}" type="presOf" srcId="{2ABFB870-683E-4341-A399-5E5E85AF8F51}" destId="{458D77D6-A5E2-4F33-BA97-1F7AE1AA47E8}" srcOrd="1" destOrd="4" presId="urn:microsoft.com/office/officeart/2009/layout/ReverseList"/>
    <dgm:cxn modelId="{47E5D043-76FE-4CA0-9ED8-5B6E921E76CF}" type="presOf" srcId="{37C8F9D8-8FF5-4B62-8ABF-F62BF7AA61B3}" destId="{83FF6137-F2DF-4D1D-8707-8DCF45989138}" srcOrd="0" destOrd="2" presId="urn:microsoft.com/office/officeart/2009/layout/ReverseList"/>
    <dgm:cxn modelId="{853C4F59-25B5-4637-AD69-1617848AC59D}" type="presOf" srcId="{A633D921-D09F-4AD5-A9C3-FA355CFEC349}" destId="{458D77D6-A5E2-4F33-BA97-1F7AE1AA47E8}" srcOrd="1" destOrd="3" presId="urn:microsoft.com/office/officeart/2009/layout/ReverseList"/>
    <dgm:cxn modelId="{873B9B8E-D8D5-40BC-A547-8B9301BB3298}" srcId="{607745BC-6FE8-41F7-9915-DFFD780B29BA}" destId="{A633D921-D09F-4AD5-A9C3-FA355CFEC349}" srcOrd="2" destOrd="0" parTransId="{3E6F4B57-842E-452C-9CD6-F1B54EFF3540}" sibTransId="{B955C797-F630-4214-AA93-B31BA13F7A31}"/>
    <dgm:cxn modelId="{86A071FC-DA97-428D-8369-ED1B808AD952}" type="presOf" srcId="{6EF19CBF-9201-4A19-9B1E-702DE59A7F9B}" destId="{9ACCDDD2-FEE9-46B1-9673-C8659A4180CE}" srcOrd="1" destOrd="3" presId="urn:microsoft.com/office/officeart/2009/layout/ReverseList"/>
    <dgm:cxn modelId="{40B0B7E0-8D7D-4493-8D72-36704F567BEE}" type="presOf" srcId="{A5447BB0-6110-4A46-A60B-9A1C73B46E0F}" destId="{B1B32023-C56D-401E-9779-C5A76E17B15A}" srcOrd="0" destOrd="6" presId="urn:microsoft.com/office/officeart/2009/layout/ReverseList"/>
    <dgm:cxn modelId="{D1188E01-2B6A-4A42-B973-AC53B7C1ECAB}" srcId="{607745BC-6FE8-41F7-9915-DFFD780B29BA}" destId="{19BB9434-BA20-4620-AA2D-7E9EB4C3F13B}" srcOrd="0" destOrd="0" parTransId="{54A0A3DB-6E8C-44B7-B72B-BECD6D8A201B}" sibTransId="{609496DA-6136-4048-963F-0AD1653295DE}"/>
    <dgm:cxn modelId="{64AAF6CA-CC6E-426C-8289-0FA968214CA1}" srcId="{A4F06F67-4120-4DB6-80B0-E294FF34C639}" destId="{3D106F7E-B690-4CDE-BBF3-32A71CD6A7D3}" srcOrd="1" destOrd="0" parTransId="{B7696D35-11FF-4C48-BC31-FE616B25C686}" sibTransId="{8064A5AE-57CF-4F6E-AC6B-83EB2A403539}"/>
    <dgm:cxn modelId="{8048257F-450D-42AD-9057-5549B7AE8801}" type="presOf" srcId="{37C8F9D8-8FF5-4B62-8ABF-F62BF7AA61B3}" destId="{458D77D6-A5E2-4F33-BA97-1F7AE1AA47E8}" srcOrd="1" destOrd="2" presId="urn:microsoft.com/office/officeart/2009/layout/ReverseList"/>
    <dgm:cxn modelId="{98C36799-68AF-420C-971D-107A4FA2F805}" srcId="{607745BC-6FE8-41F7-9915-DFFD780B29BA}" destId="{37C8F9D8-8FF5-4B62-8ABF-F62BF7AA61B3}" srcOrd="1" destOrd="0" parTransId="{B13F0C19-D0A6-41C7-8B1D-20C93E0E197C}" sibTransId="{BA2B9A48-CAE3-4F8C-8464-41251CA842DA}"/>
    <dgm:cxn modelId="{CF7D1A07-A159-43A8-A42B-05215013D93C}" type="presOf" srcId="{98018E56-5B69-4BF4-8BCE-F543B2671F67}" destId="{B1B32023-C56D-401E-9779-C5A76E17B15A}" srcOrd="0" destOrd="4" presId="urn:microsoft.com/office/officeart/2009/layout/ReverseList"/>
    <dgm:cxn modelId="{AEBAB69C-82F9-420C-B8A9-69609328CF52}" srcId="{607745BC-6FE8-41F7-9915-DFFD780B29BA}" destId="{2ABFB870-683E-4341-A399-5E5E85AF8F51}" srcOrd="3" destOrd="0" parTransId="{7497AF81-7070-4B92-9059-4CD4B9E6B8E4}" sibTransId="{B7904FBC-8426-4E07-8040-233198EE9A12}"/>
    <dgm:cxn modelId="{EA90DBD6-9D67-4803-8E86-4C14017D1B63}" srcId="{607745BC-6FE8-41F7-9915-DFFD780B29BA}" destId="{9ACEF919-C844-4140-A113-23CDD2596F9D}" srcOrd="4" destOrd="0" parTransId="{A12F3659-B87D-45CF-9901-5561903FB70A}" sibTransId="{6974D717-E4ED-4097-B336-5B3B9D7F9FE4}"/>
    <dgm:cxn modelId="{5438310C-A7ED-4BA5-A2B5-D36557655B2A}" type="presOf" srcId="{B2C76B3F-A72B-48CC-B584-9162ABDF4A02}" destId="{9ACCDDD2-FEE9-46B1-9673-C8659A4180CE}" srcOrd="1" destOrd="1" presId="urn:microsoft.com/office/officeart/2009/layout/ReverseList"/>
    <dgm:cxn modelId="{E650EA45-D98A-43BF-A1E0-3EB923442D9A}" type="presOf" srcId="{19BB9434-BA20-4620-AA2D-7E9EB4C3F13B}" destId="{83FF6137-F2DF-4D1D-8707-8DCF45989138}" srcOrd="0" destOrd="1" presId="urn:microsoft.com/office/officeart/2009/layout/ReverseList"/>
    <dgm:cxn modelId="{D3406493-D3AD-4C8E-A5EF-BCAAB30646DD}" type="presOf" srcId="{A4F06F67-4120-4DB6-80B0-E294FF34C639}" destId="{B1B32023-C56D-401E-9779-C5A76E17B15A}" srcOrd="0" destOrd="0" presId="urn:microsoft.com/office/officeart/2009/layout/ReverseList"/>
    <dgm:cxn modelId="{1418A0BB-7547-45E1-A5E9-C4378A3D5AC3}" type="presOf" srcId="{A5447BB0-6110-4A46-A60B-9A1C73B46E0F}" destId="{9ACCDDD2-FEE9-46B1-9673-C8659A4180CE}" srcOrd="1" destOrd="6" presId="urn:microsoft.com/office/officeart/2009/layout/ReverseList"/>
    <dgm:cxn modelId="{B9859FFF-89FB-44B8-BB1D-80657423144C}" type="presParOf" srcId="{426D8A97-9D7C-4BBC-9638-C7E2AAD1C826}" destId="{83FF6137-F2DF-4D1D-8707-8DCF45989138}" srcOrd="0" destOrd="0" presId="urn:microsoft.com/office/officeart/2009/layout/ReverseList"/>
    <dgm:cxn modelId="{691E4D20-A822-443B-A6E8-F859AD40811F}" type="presParOf" srcId="{426D8A97-9D7C-4BBC-9638-C7E2AAD1C826}" destId="{458D77D6-A5E2-4F33-BA97-1F7AE1AA47E8}" srcOrd="1" destOrd="0" presId="urn:microsoft.com/office/officeart/2009/layout/ReverseList"/>
    <dgm:cxn modelId="{F1FCD78E-7C2B-4563-A08B-6ED332880CF0}" type="presParOf" srcId="{426D8A97-9D7C-4BBC-9638-C7E2AAD1C826}" destId="{B1B32023-C56D-401E-9779-C5A76E17B15A}" srcOrd="2" destOrd="0" presId="urn:microsoft.com/office/officeart/2009/layout/ReverseList"/>
    <dgm:cxn modelId="{CAFBC20C-FDA7-42DE-AC25-4B2FCC0446CD}" type="presParOf" srcId="{426D8A97-9D7C-4BBC-9638-C7E2AAD1C826}" destId="{9ACCDDD2-FEE9-46B1-9673-C8659A4180CE}" srcOrd="3" destOrd="0" presId="urn:microsoft.com/office/officeart/2009/layout/ReverseList"/>
    <dgm:cxn modelId="{6054AD6F-F83C-4100-B47B-69EFF8AB7E1F}" type="presParOf" srcId="{426D8A97-9D7C-4BBC-9638-C7E2AAD1C826}" destId="{7A3CF9EB-2A23-447E-A6A2-B4DE1D79D8B3}" srcOrd="4" destOrd="0" presId="urn:microsoft.com/office/officeart/2009/layout/ReverseList"/>
    <dgm:cxn modelId="{F4F533CD-795C-4D5F-8A97-2A91EE9C873A}" type="presParOf" srcId="{426D8A97-9D7C-4BBC-9638-C7E2AAD1C826}" destId="{07B31269-B810-4810-9BBF-FC1E65677B6B}" srcOrd="5" destOrd="0" presId="urn:microsoft.com/office/officeart/2009/layout/Reverse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288CA4-67F3-4B29-A454-D922122059BF}"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US"/>
        </a:p>
      </dgm:t>
    </dgm:pt>
    <dgm:pt modelId="{B025C7DE-0335-4757-8922-8571211E5E68}">
      <dgm:prSet phldrT="[Text]"/>
      <dgm:spPr/>
      <dgm:t>
        <a:bodyPr/>
        <a:lstStyle/>
        <a:p>
          <a:r>
            <a:rPr lang="en-US"/>
            <a:t>Step 1 </a:t>
          </a:r>
        </a:p>
      </dgm:t>
    </dgm:pt>
    <dgm:pt modelId="{D6AB95B6-7BD0-444D-9772-8048C936DF4E}" type="parTrans" cxnId="{BDCD3899-7A4C-420A-B1B8-EB80EDEF3C49}">
      <dgm:prSet/>
      <dgm:spPr/>
      <dgm:t>
        <a:bodyPr/>
        <a:lstStyle/>
        <a:p>
          <a:endParaRPr lang="en-US"/>
        </a:p>
      </dgm:t>
    </dgm:pt>
    <dgm:pt modelId="{B41BAEB9-0A57-4DF0-9EFB-039797CA7E17}" type="sibTrans" cxnId="{BDCD3899-7A4C-420A-B1B8-EB80EDEF3C49}">
      <dgm:prSet/>
      <dgm:spPr/>
      <dgm:t>
        <a:bodyPr/>
        <a:lstStyle/>
        <a:p>
          <a:endParaRPr lang="en-US"/>
        </a:p>
      </dgm:t>
    </dgm:pt>
    <dgm:pt modelId="{82E6D540-2AA0-46CD-97A6-C15AF12F7CD1}">
      <dgm:prSet phldrT="[Text]" custT="1"/>
      <dgm:spPr/>
      <dgm:t>
        <a:bodyPr/>
        <a:lstStyle/>
        <a:p>
          <a:r>
            <a:rPr lang="en-AU" sz="1100"/>
            <a:t>Apply conflict de-escalation techniques where appropriate and safe to do so.</a:t>
          </a:r>
          <a:endParaRPr lang="en-US" sz="1100"/>
        </a:p>
      </dgm:t>
    </dgm:pt>
    <dgm:pt modelId="{675685F3-AA91-4963-8C1E-5BE0F40F13DC}" type="parTrans" cxnId="{5966931A-CA94-4E70-A09F-0682D786782E}">
      <dgm:prSet/>
      <dgm:spPr/>
      <dgm:t>
        <a:bodyPr/>
        <a:lstStyle/>
        <a:p>
          <a:endParaRPr lang="en-US"/>
        </a:p>
      </dgm:t>
    </dgm:pt>
    <dgm:pt modelId="{8784100D-530D-4B46-A2B1-9D6585A13ABC}" type="sibTrans" cxnId="{5966931A-CA94-4E70-A09F-0682D786782E}">
      <dgm:prSet/>
      <dgm:spPr/>
      <dgm:t>
        <a:bodyPr/>
        <a:lstStyle/>
        <a:p>
          <a:endParaRPr lang="en-US"/>
        </a:p>
      </dgm:t>
    </dgm:pt>
    <dgm:pt modelId="{71B2C26E-B7AD-496B-8AFD-498870B387BE}">
      <dgm:prSet phldrT="[Text]"/>
      <dgm:spPr/>
      <dgm:t>
        <a:bodyPr/>
        <a:lstStyle/>
        <a:p>
          <a:r>
            <a:rPr lang="en-US"/>
            <a:t>Step 2</a:t>
          </a:r>
        </a:p>
      </dgm:t>
    </dgm:pt>
    <dgm:pt modelId="{A8D85417-03AD-4376-A360-3A631AAC21D3}" type="parTrans" cxnId="{337C6674-2CCC-4C3A-A456-FA8538E02FAA}">
      <dgm:prSet/>
      <dgm:spPr/>
      <dgm:t>
        <a:bodyPr/>
        <a:lstStyle/>
        <a:p>
          <a:endParaRPr lang="en-US"/>
        </a:p>
      </dgm:t>
    </dgm:pt>
    <dgm:pt modelId="{09E7BDD0-FE97-4231-888E-5BB4B4F0AF23}" type="sibTrans" cxnId="{337C6674-2CCC-4C3A-A456-FA8538E02FAA}">
      <dgm:prSet/>
      <dgm:spPr/>
      <dgm:t>
        <a:bodyPr/>
        <a:lstStyle/>
        <a:p>
          <a:endParaRPr lang="en-US"/>
        </a:p>
      </dgm:t>
    </dgm:pt>
    <dgm:pt modelId="{885FEFF9-0B2B-4E86-BE57-774B436D383F}">
      <dgm:prSet phldrT="[Text]"/>
      <dgm:spPr/>
      <dgm:t>
        <a:bodyPr/>
        <a:lstStyle/>
        <a:p>
          <a:r>
            <a:rPr lang="en-US"/>
            <a:t>Step 3</a:t>
          </a:r>
        </a:p>
      </dgm:t>
    </dgm:pt>
    <dgm:pt modelId="{A700664B-D0D4-4AE4-B13D-AA47D5F4CD1B}" type="parTrans" cxnId="{E1812CDD-5C92-4F3A-A0C6-5DE1FD52107C}">
      <dgm:prSet/>
      <dgm:spPr/>
      <dgm:t>
        <a:bodyPr/>
        <a:lstStyle/>
        <a:p>
          <a:endParaRPr lang="en-US"/>
        </a:p>
      </dgm:t>
    </dgm:pt>
    <dgm:pt modelId="{F8061FAC-58ED-4A3D-BB37-B24AA80CB36E}" type="sibTrans" cxnId="{E1812CDD-5C92-4F3A-A0C6-5DE1FD52107C}">
      <dgm:prSet/>
      <dgm:spPr/>
      <dgm:t>
        <a:bodyPr/>
        <a:lstStyle/>
        <a:p>
          <a:endParaRPr lang="en-US"/>
        </a:p>
      </dgm:t>
    </dgm:pt>
    <dgm:pt modelId="{6FCA86A4-6047-4A93-AE81-9F87E57F0197}">
      <dgm:prSet phldrT="[Text]" custT="1"/>
      <dgm:spPr/>
      <dgm:t>
        <a:bodyPr/>
        <a:lstStyle/>
        <a:p>
          <a:r>
            <a:rPr lang="en-AU" sz="1100"/>
            <a:t>If an adult volunteer or visitor refuses to leave the school campus or school activity:</a:t>
          </a:r>
          <a:endParaRPr lang="en-US" sz="1100"/>
        </a:p>
      </dgm:t>
      <dgm:extLst>
        <a:ext uri="{E40237B7-FDA0-4F09-8148-C483321AD2D9}">
          <dgm14:cNvPr xmlns:dgm14="http://schemas.microsoft.com/office/drawing/2010/diagram" id="0" name="">
            <a:hlinkClick xmlns:r="http://schemas.openxmlformats.org/officeDocument/2006/relationships" r:id="rId1"/>
          </dgm14:cNvPr>
        </a:ext>
      </dgm:extLst>
    </dgm:pt>
    <dgm:pt modelId="{DABF44DE-36D2-4135-B8EC-A3D053082609}" type="parTrans" cxnId="{D83CCC82-44C8-443B-BFB0-CBB542F721B3}">
      <dgm:prSet/>
      <dgm:spPr/>
      <dgm:t>
        <a:bodyPr/>
        <a:lstStyle/>
        <a:p>
          <a:endParaRPr lang="en-US"/>
        </a:p>
      </dgm:t>
    </dgm:pt>
    <dgm:pt modelId="{A253A226-82F5-4AA0-AD7B-D2494271CCD6}" type="sibTrans" cxnId="{D83CCC82-44C8-443B-BFB0-CBB542F721B3}">
      <dgm:prSet/>
      <dgm:spPr/>
      <dgm:t>
        <a:bodyPr/>
        <a:lstStyle/>
        <a:p>
          <a:endParaRPr lang="en-US"/>
        </a:p>
      </dgm:t>
    </dgm:pt>
    <dgm:pt modelId="{BD4E0C7D-CF9D-4F2D-8D19-9774E490423D}">
      <dgm:prSet phldrT="[Text]"/>
      <dgm:spPr/>
      <dgm:t>
        <a:bodyPr/>
        <a:lstStyle/>
        <a:p>
          <a:r>
            <a:rPr lang="en-US"/>
            <a:t>Step 4</a:t>
          </a:r>
        </a:p>
      </dgm:t>
    </dgm:pt>
    <dgm:pt modelId="{2BE49D63-E32B-4FEC-A75B-5634CDE101B1}" type="parTrans" cxnId="{DDDDBC3B-73FF-420E-BDDF-5BC81FCD6ACF}">
      <dgm:prSet/>
      <dgm:spPr/>
      <dgm:t>
        <a:bodyPr/>
        <a:lstStyle/>
        <a:p>
          <a:endParaRPr lang="en-US"/>
        </a:p>
      </dgm:t>
    </dgm:pt>
    <dgm:pt modelId="{D0365E1B-C497-40DC-93D0-18EB7D495AFE}" type="sibTrans" cxnId="{DDDDBC3B-73FF-420E-BDDF-5BC81FCD6ACF}">
      <dgm:prSet/>
      <dgm:spPr/>
      <dgm:t>
        <a:bodyPr/>
        <a:lstStyle/>
        <a:p>
          <a:endParaRPr lang="en-US"/>
        </a:p>
      </dgm:t>
    </dgm:pt>
    <dgm:pt modelId="{E22DA549-6BEE-4F25-BE76-F23C7BD36FA5}">
      <dgm:prSet phldrT="[Text]" custT="1"/>
      <dgm:spPr/>
      <dgm:t>
        <a:bodyPr/>
        <a:lstStyle/>
        <a:p>
          <a:r>
            <a:rPr lang="en-AU" sz="1100"/>
            <a:t>If the principal (or their delegate) deems that the unacceptable behaviour warrants requiring the volunteer or visitor to stay away from the school for a set time period, </a:t>
          </a:r>
          <a:r>
            <a:rPr lang="en-AU" sz="1100">
              <a:solidFill>
                <a:schemeClr val="tx1"/>
              </a:solidFill>
            </a:rPr>
            <a:t>they must inform the volunteer or visitor in writing setting out: </a:t>
          </a:r>
          <a:endParaRPr lang="en-US" sz="1100">
            <a:solidFill>
              <a:schemeClr val="tx1"/>
            </a:solidFill>
          </a:endParaRPr>
        </a:p>
      </dgm:t>
    </dgm:pt>
    <dgm:pt modelId="{993139C7-7276-45AA-A176-789EBC88748A}" type="parTrans" cxnId="{948F7EAB-0FE2-4C1F-9462-922F92D8F7EF}">
      <dgm:prSet/>
      <dgm:spPr/>
      <dgm:t>
        <a:bodyPr/>
        <a:lstStyle/>
        <a:p>
          <a:endParaRPr lang="en-US"/>
        </a:p>
      </dgm:t>
    </dgm:pt>
    <dgm:pt modelId="{DD0E4D97-90B6-4022-AD6B-F670E5940E63}" type="sibTrans" cxnId="{948F7EAB-0FE2-4C1F-9462-922F92D8F7EF}">
      <dgm:prSet/>
      <dgm:spPr/>
      <dgm:t>
        <a:bodyPr/>
        <a:lstStyle/>
        <a:p>
          <a:endParaRPr lang="en-US"/>
        </a:p>
      </dgm:t>
    </dgm:pt>
    <dgm:pt modelId="{8659935C-A57E-4830-9196-56E9B72BE159}">
      <dgm:prSet phldrT="[Text]" custT="1"/>
      <dgm:spPr/>
      <dgm:t>
        <a:bodyPr/>
        <a:lstStyle/>
        <a:p>
          <a:r>
            <a:rPr lang="en-AU" sz="1100">
              <a:solidFill>
                <a:schemeClr val="tx1"/>
              </a:solidFill>
            </a:rPr>
            <a:t>If attempts to defuse or resolve the unacceptable behaviour are unsuccessful:</a:t>
          </a:r>
          <a:endParaRPr lang="en-US" sz="1100">
            <a:solidFill>
              <a:schemeClr val="tx1"/>
            </a:solidFill>
          </a:endParaRPr>
        </a:p>
      </dgm:t>
    </dgm:pt>
    <dgm:pt modelId="{B0170017-BEC5-449F-AD51-D37ABA1628EE}" type="parTrans" cxnId="{332FD28D-83A2-4E2C-9A6B-F1E6AE17302E}">
      <dgm:prSet/>
      <dgm:spPr/>
      <dgm:t>
        <a:bodyPr/>
        <a:lstStyle/>
        <a:p>
          <a:endParaRPr lang="en-US"/>
        </a:p>
      </dgm:t>
    </dgm:pt>
    <dgm:pt modelId="{09C3BFAC-F70E-46BC-BC62-8C3EBA2A8C8B}" type="sibTrans" cxnId="{332FD28D-83A2-4E2C-9A6B-F1E6AE17302E}">
      <dgm:prSet/>
      <dgm:spPr/>
      <dgm:t>
        <a:bodyPr/>
        <a:lstStyle/>
        <a:p>
          <a:endParaRPr lang="en-US"/>
        </a:p>
      </dgm:t>
    </dgm:pt>
    <dgm:pt modelId="{76BCC2C9-F896-4BE4-8120-C66E5CD229A1}">
      <dgm:prSet custT="1"/>
      <dgm:spPr/>
      <dgm:t>
        <a:bodyPr/>
        <a:lstStyle/>
        <a:p>
          <a:r>
            <a:rPr lang="en-AU" sz="1100"/>
            <a:t>Inform the volunteer or visitor that their behaviour is contrary to the </a:t>
          </a:r>
          <a:r>
            <a:rPr lang="en-AU" sz="1100">
              <a:solidFill>
                <a:sysClr val="windowText" lastClr="000000"/>
              </a:solidFill>
            </a:rPr>
            <a:t>Department of Education's values and goals, </a:t>
          </a:r>
          <a:r>
            <a:rPr lang="en-AU" sz="1100"/>
            <a:t>and the school’s values, and is in breach of the school's </a:t>
          </a:r>
          <a:r>
            <a:rPr lang="en-AU" sz="1100" i="1"/>
            <a:t>Respectful School Volunteer and Visitor Behaviour Policy</a:t>
          </a:r>
          <a:r>
            <a:rPr lang="en-AU" sz="1100"/>
            <a:t>;</a:t>
          </a:r>
        </a:p>
      </dgm:t>
    </dgm:pt>
    <dgm:pt modelId="{41698232-D303-47D9-98B0-0E94C258167B}" type="parTrans" cxnId="{C3598959-A6E5-4546-A228-8E4CDCE0CF03}">
      <dgm:prSet/>
      <dgm:spPr/>
      <dgm:t>
        <a:bodyPr/>
        <a:lstStyle/>
        <a:p>
          <a:endParaRPr lang="en-US"/>
        </a:p>
      </dgm:t>
    </dgm:pt>
    <dgm:pt modelId="{1B3A90E5-D0F7-46D8-9065-084762E436A4}" type="sibTrans" cxnId="{C3598959-A6E5-4546-A228-8E4CDCE0CF03}">
      <dgm:prSet/>
      <dgm:spPr/>
      <dgm:t>
        <a:bodyPr/>
        <a:lstStyle/>
        <a:p>
          <a:endParaRPr lang="en-US"/>
        </a:p>
      </dgm:t>
    </dgm:pt>
    <dgm:pt modelId="{D068B39E-FCA7-4D77-B399-EA0F2C4D6EB9}">
      <dgm:prSet custT="1"/>
      <dgm:spPr/>
      <dgm:t>
        <a:bodyPr/>
        <a:lstStyle/>
        <a:p>
          <a:r>
            <a:rPr lang="en-AU" sz="1100"/>
            <a:t>Request that they cease the unacceptable behaviour; </a:t>
          </a:r>
        </a:p>
      </dgm:t>
    </dgm:pt>
    <dgm:pt modelId="{BDC5335B-D9FE-4C32-BD1F-9DB4953B7656}" type="parTrans" cxnId="{60225410-923D-4348-A30D-04688A9BA54F}">
      <dgm:prSet/>
      <dgm:spPr/>
      <dgm:t>
        <a:bodyPr/>
        <a:lstStyle/>
        <a:p>
          <a:endParaRPr lang="en-US"/>
        </a:p>
      </dgm:t>
    </dgm:pt>
    <dgm:pt modelId="{F9A74EFD-0C17-44AA-9718-43A235E556E3}" type="sibTrans" cxnId="{60225410-923D-4348-A30D-04688A9BA54F}">
      <dgm:prSet/>
      <dgm:spPr/>
      <dgm:t>
        <a:bodyPr/>
        <a:lstStyle/>
        <a:p>
          <a:endParaRPr lang="en-US"/>
        </a:p>
      </dgm:t>
    </dgm:pt>
    <dgm:pt modelId="{E0938B08-ED38-42B4-BCF5-D5C489889C42}">
      <dgm:prSet custT="1"/>
      <dgm:spPr/>
      <dgm:t>
        <a:bodyPr/>
        <a:lstStyle/>
        <a:p>
          <a:r>
            <a:rPr lang="en-AU" sz="1100"/>
            <a:t>Move the volunteer or visitor away from students and staff (where appropriate).</a:t>
          </a:r>
        </a:p>
      </dgm:t>
    </dgm:pt>
    <dgm:pt modelId="{D9F49651-D0F3-4CF3-B23B-2D3A5E38DF13}" type="parTrans" cxnId="{A9286F48-22D4-4591-8763-4CD15AF92731}">
      <dgm:prSet/>
      <dgm:spPr/>
      <dgm:t>
        <a:bodyPr/>
        <a:lstStyle/>
        <a:p>
          <a:endParaRPr lang="en-US"/>
        </a:p>
      </dgm:t>
    </dgm:pt>
    <dgm:pt modelId="{193B395F-E9C9-4AD7-810D-A04409032D3D}" type="sibTrans" cxnId="{A9286F48-22D4-4591-8763-4CD15AF92731}">
      <dgm:prSet/>
      <dgm:spPr/>
      <dgm:t>
        <a:bodyPr/>
        <a:lstStyle/>
        <a:p>
          <a:endParaRPr lang="en-US"/>
        </a:p>
      </dgm:t>
    </dgm:pt>
    <dgm:pt modelId="{34270DE8-B2F9-4A45-891A-A2495E281703}">
      <dgm:prSet custT="1"/>
      <dgm:spPr/>
      <dgm:t>
        <a:bodyPr/>
        <a:lstStyle/>
        <a:p>
          <a:r>
            <a:rPr lang="en-AU" sz="1100">
              <a:solidFill>
                <a:schemeClr val="tx1"/>
              </a:solidFill>
            </a:rPr>
            <a:t>Request the adult volunteer or visitor leave the school campus or school activity in line with with the authority to remove an adult for unacceptable behaviour under trespass law (at a school campus only) or s136 of the Act (at a school campus or school activity).</a:t>
          </a:r>
        </a:p>
      </dgm:t>
    </dgm:pt>
    <dgm:pt modelId="{9B3F64CF-BC06-42BD-B2CA-ED8F40194EA7}" type="parTrans" cxnId="{AFCFC2C0-5F1A-4E93-8297-5970F1283C00}">
      <dgm:prSet/>
      <dgm:spPr/>
      <dgm:t>
        <a:bodyPr/>
        <a:lstStyle/>
        <a:p>
          <a:endParaRPr lang="en-US"/>
        </a:p>
      </dgm:t>
    </dgm:pt>
    <dgm:pt modelId="{5503FC3D-BD0B-43FB-A3AA-71C25AE30E25}" type="sibTrans" cxnId="{AFCFC2C0-5F1A-4E93-8297-5970F1283C00}">
      <dgm:prSet/>
      <dgm:spPr/>
      <dgm:t>
        <a:bodyPr/>
        <a:lstStyle/>
        <a:p>
          <a:endParaRPr lang="en-US"/>
        </a:p>
      </dgm:t>
    </dgm:pt>
    <dgm:pt modelId="{59C9EDEB-5EE5-4918-B38A-BE89DB3530FE}">
      <dgm:prSet custT="1"/>
      <dgm:spPr/>
      <dgm:t>
        <a:bodyPr/>
        <a:lstStyle/>
        <a:p>
          <a:r>
            <a:rPr lang="en-AU" sz="1100">
              <a:solidFill>
                <a:sysClr val="windowText" lastClr="000000"/>
              </a:solidFill>
            </a:rPr>
            <a:t>Request the child volunteer or visitor leave the school campus in line with the authority under trespass law. If at a school activity off campus, the person in charge of the property would be required to require the child to leave.</a:t>
          </a:r>
        </a:p>
      </dgm:t>
    </dgm:pt>
    <dgm:pt modelId="{D760F6CD-DB28-4FE4-B7D2-56BD0B9AAF02}" type="parTrans" cxnId="{6098C06D-A970-4642-8AC9-3C08065C2D25}">
      <dgm:prSet/>
      <dgm:spPr/>
      <dgm:t>
        <a:bodyPr/>
        <a:lstStyle/>
        <a:p>
          <a:endParaRPr lang="en-US"/>
        </a:p>
      </dgm:t>
    </dgm:pt>
    <dgm:pt modelId="{DA22D501-6388-451E-8304-899AA8DEEDB2}" type="sibTrans" cxnId="{6098C06D-A970-4642-8AC9-3C08065C2D25}">
      <dgm:prSet/>
      <dgm:spPr/>
      <dgm:t>
        <a:bodyPr/>
        <a:lstStyle/>
        <a:p>
          <a:endParaRPr lang="en-US"/>
        </a:p>
      </dgm:t>
    </dgm:pt>
    <dgm:pt modelId="{DA2B5834-850D-4E2C-8DFF-397EE5C7F7CA}">
      <dgm:prSet custT="1"/>
      <dgm:spPr/>
      <dgm:t>
        <a:bodyPr/>
        <a:lstStyle/>
        <a:p>
          <a:r>
            <a:rPr lang="en-AU" sz="1100"/>
            <a:t>The principal (or their delegate) </a:t>
          </a:r>
          <a:r>
            <a:rPr lang="en-AU" sz="1100" b="0"/>
            <a:t>may</a:t>
          </a:r>
          <a:r>
            <a:rPr lang="en-AU" sz="1100"/>
            <a:t> take such action that they consider necessary and reasonable in the circumstances to remove the adult volunteer or visitor;</a:t>
          </a:r>
        </a:p>
      </dgm:t>
    </dgm:pt>
    <dgm:pt modelId="{4D58F0C1-06BF-4B08-9EFC-60ADA6A66202}" type="parTrans" cxnId="{4046F9BE-0631-4117-ABD5-27D8DBF77560}">
      <dgm:prSet/>
      <dgm:spPr/>
      <dgm:t>
        <a:bodyPr/>
        <a:lstStyle/>
        <a:p>
          <a:endParaRPr lang="en-US"/>
        </a:p>
      </dgm:t>
    </dgm:pt>
    <dgm:pt modelId="{A696E98C-9FB1-47DF-915F-2C0E6E8796DE}" type="sibTrans" cxnId="{4046F9BE-0631-4117-ABD5-27D8DBF77560}">
      <dgm:prSet/>
      <dgm:spPr/>
      <dgm:t>
        <a:bodyPr/>
        <a:lstStyle/>
        <a:p>
          <a:endParaRPr lang="en-US"/>
        </a:p>
      </dgm:t>
    </dgm:pt>
    <dgm:pt modelId="{72207330-2F12-4817-B8CF-A57FED3D1F52}">
      <dgm:prSet custT="1"/>
      <dgm:spPr/>
      <dgm:t>
        <a:bodyPr/>
        <a:lstStyle/>
        <a:p>
          <a:r>
            <a:rPr lang="en-AU" sz="1100"/>
            <a:t>This </a:t>
          </a:r>
          <a:r>
            <a:rPr lang="en-AU" sz="1100" b="0"/>
            <a:t>may</a:t>
          </a:r>
          <a:r>
            <a:rPr lang="en-AU" sz="1100"/>
            <a:t> include requesting assistance from another person or authority (Police, a senior staff member, private security engaged by the school); and</a:t>
          </a:r>
        </a:p>
      </dgm:t>
    </dgm:pt>
    <dgm:pt modelId="{D5794637-9930-4E2F-BB03-2DF8C06C91BB}" type="parTrans" cxnId="{2475D745-7AB3-4F37-AF30-98DE61DDE652}">
      <dgm:prSet/>
      <dgm:spPr/>
      <dgm:t>
        <a:bodyPr/>
        <a:lstStyle/>
        <a:p>
          <a:endParaRPr lang="en-US"/>
        </a:p>
      </dgm:t>
    </dgm:pt>
    <dgm:pt modelId="{E28B4F71-914D-42B6-8EDE-788083647DEF}" type="sibTrans" cxnId="{2475D745-7AB3-4F37-AF30-98DE61DDE652}">
      <dgm:prSet/>
      <dgm:spPr/>
      <dgm:t>
        <a:bodyPr/>
        <a:lstStyle/>
        <a:p>
          <a:endParaRPr lang="en-US"/>
        </a:p>
      </dgm:t>
    </dgm:pt>
    <dgm:pt modelId="{58F92B11-75FE-49C8-9A42-6D27C06C3643}">
      <dgm:prSet custT="1"/>
      <dgm:spPr/>
      <dgm:t>
        <a:bodyPr/>
        <a:lstStyle/>
        <a:p>
          <a:r>
            <a:rPr lang="en-AU" sz="1100"/>
            <a:t>If any volunteer or visitor (either an adult or a person under 18) assaults staff or a student, staff </a:t>
          </a:r>
          <a:r>
            <a:rPr lang="en-AU" sz="1100" b="0"/>
            <a:t>may</a:t>
          </a:r>
          <a:r>
            <a:rPr lang="en-AU" sz="1100"/>
            <a:t> use appropriate physical restraint to protect </a:t>
          </a:r>
          <a:r>
            <a:rPr lang="en-AU" sz="1100" u="sng"/>
            <a:t>students and staff</a:t>
          </a:r>
          <a:r>
            <a:rPr lang="en-AU" sz="1100"/>
            <a:t> from foreseeable risk of injury.  Refer to </a:t>
          </a:r>
          <a:r>
            <a:rPr lang="en-AU" sz="1100" u="sng">
              <a:solidFill>
                <a:schemeClr val="accent6"/>
              </a:solidFill>
            </a:rPr>
            <a:t>Critical Incident and Emergency Procedures </a:t>
          </a:r>
          <a:r>
            <a:rPr lang="en-AU" sz="1100"/>
            <a:t>for further information.   </a:t>
          </a:r>
        </a:p>
      </dgm:t>
    </dgm:pt>
    <dgm:pt modelId="{039DD2AC-BCA7-4602-AE7C-B06C2B2C40AF}" type="parTrans" cxnId="{B7824B23-7817-4114-B46E-6E1FC5FC2856}">
      <dgm:prSet/>
      <dgm:spPr/>
      <dgm:t>
        <a:bodyPr/>
        <a:lstStyle/>
        <a:p>
          <a:endParaRPr lang="en-US"/>
        </a:p>
      </dgm:t>
    </dgm:pt>
    <dgm:pt modelId="{9100EC64-DEEA-4BA1-9619-8E260DE2E8C3}" type="sibTrans" cxnId="{B7824B23-7817-4114-B46E-6E1FC5FC2856}">
      <dgm:prSet/>
      <dgm:spPr/>
      <dgm:t>
        <a:bodyPr/>
        <a:lstStyle/>
        <a:p>
          <a:endParaRPr lang="en-US"/>
        </a:p>
      </dgm:t>
    </dgm:pt>
    <dgm:pt modelId="{8C427AB4-9514-4853-B7E0-44E84497279B}">
      <dgm:prSet custT="1"/>
      <dgm:spPr/>
      <dgm:t>
        <a:bodyPr/>
        <a:lstStyle/>
        <a:p>
          <a:r>
            <a:rPr lang="en-AU" sz="1100">
              <a:solidFill>
                <a:schemeClr val="tx1"/>
              </a:solidFill>
            </a:rPr>
            <a:t>A short description of the unacceptable behaviour, including date and time;</a:t>
          </a:r>
        </a:p>
      </dgm:t>
    </dgm:pt>
    <dgm:pt modelId="{09CD0FB1-AC49-483B-96EF-404B05D3733B}" type="parTrans" cxnId="{88A3F3B9-ABC7-4E28-BD5C-953E8439473B}">
      <dgm:prSet/>
      <dgm:spPr/>
      <dgm:t>
        <a:bodyPr/>
        <a:lstStyle/>
        <a:p>
          <a:endParaRPr lang="en-US"/>
        </a:p>
      </dgm:t>
    </dgm:pt>
    <dgm:pt modelId="{C4440A11-6BD2-4A9E-9AA0-9AA52F2DD8F0}" type="sibTrans" cxnId="{88A3F3B9-ABC7-4E28-BD5C-953E8439473B}">
      <dgm:prSet/>
      <dgm:spPr/>
      <dgm:t>
        <a:bodyPr/>
        <a:lstStyle/>
        <a:p>
          <a:endParaRPr lang="en-US"/>
        </a:p>
      </dgm:t>
    </dgm:pt>
    <dgm:pt modelId="{96E47C75-7E83-4EFA-9D2D-B05E2501B7D2}">
      <dgm:prSet custT="1"/>
      <dgm:spPr/>
      <dgm:t>
        <a:bodyPr/>
        <a:lstStyle/>
        <a:p>
          <a:r>
            <a:rPr lang="en-AU" sz="1100"/>
            <a:t>A process for resetting the relationship (for example, re-entry meeting with the principal before the volunteer or visitor can return to the school) </a:t>
          </a:r>
          <a:endParaRPr lang="en-AU" sz="1100">
            <a:solidFill>
              <a:srgbClr val="FF0000"/>
            </a:solidFill>
          </a:endParaRPr>
        </a:p>
      </dgm:t>
    </dgm:pt>
    <dgm:pt modelId="{0ED797F3-E658-4333-A58F-266BDD09115B}" type="parTrans" cxnId="{ED576C6A-C2BE-419B-8407-15B38E1BF308}">
      <dgm:prSet/>
      <dgm:spPr/>
      <dgm:t>
        <a:bodyPr/>
        <a:lstStyle/>
        <a:p>
          <a:endParaRPr lang="en-US"/>
        </a:p>
      </dgm:t>
    </dgm:pt>
    <dgm:pt modelId="{5F14991C-FA49-48AB-8AC6-D1CD0E8C4156}" type="sibTrans" cxnId="{ED576C6A-C2BE-419B-8407-15B38E1BF308}">
      <dgm:prSet/>
      <dgm:spPr/>
      <dgm:t>
        <a:bodyPr/>
        <a:lstStyle/>
        <a:p>
          <a:endParaRPr lang="en-US"/>
        </a:p>
      </dgm:t>
    </dgm:pt>
    <dgm:pt modelId="{06BA6C6A-F2DB-4836-B6EE-9D29B877E9C2}">
      <dgm:prSet custT="1"/>
      <dgm:spPr/>
      <dgm:t>
        <a:bodyPr/>
        <a:lstStyle/>
        <a:p>
          <a:r>
            <a:rPr lang="en-AU" sz="1100">
              <a:solidFill>
                <a:sysClr val="windowText" lastClr="000000"/>
              </a:solidFill>
            </a:rPr>
            <a:t>NOTE: Keep a copy of any letters issued. </a:t>
          </a:r>
          <a:endParaRPr lang="en-AU" sz="1100">
            <a:solidFill>
              <a:srgbClr val="FF0000"/>
            </a:solidFill>
          </a:endParaRPr>
        </a:p>
      </dgm:t>
    </dgm:pt>
    <dgm:pt modelId="{3F165DE7-8E57-4869-9502-9EB8C8C2CF84}" type="parTrans" cxnId="{222C84E5-0D42-42E9-85A0-76D1D7FE72BC}">
      <dgm:prSet/>
      <dgm:spPr/>
      <dgm:t>
        <a:bodyPr/>
        <a:lstStyle/>
        <a:p>
          <a:endParaRPr lang="en-US"/>
        </a:p>
      </dgm:t>
    </dgm:pt>
    <dgm:pt modelId="{98CBBE57-9695-4D64-8832-3678B9A099E5}" type="sibTrans" cxnId="{222C84E5-0D42-42E9-85A0-76D1D7FE72BC}">
      <dgm:prSet/>
      <dgm:spPr/>
      <dgm:t>
        <a:bodyPr/>
        <a:lstStyle/>
        <a:p>
          <a:endParaRPr lang="en-US"/>
        </a:p>
      </dgm:t>
    </dgm:pt>
    <dgm:pt modelId="{C516B6AE-E85D-4BF0-A5AE-6E768D8592D8}">
      <dgm:prSet custT="1"/>
      <dgm:spPr/>
      <dgm:t>
        <a:bodyPr/>
        <a:lstStyle/>
        <a:p>
          <a:r>
            <a:rPr lang="en-AU" sz="1100">
              <a:solidFill>
                <a:sysClr val="windowText" lastClr="000000"/>
              </a:solidFill>
            </a:rPr>
            <a:t>NOTE: If it is an </a:t>
          </a:r>
          <a:r>
            <a:rPr lang="en-AU" sz="1100" u="sng">
              <a:solidFill>
                <a:sysClr val="windowText" lastClr="000000"/>
              </a:solidFill>
            </a:rPr>
            <a:t>adult</a:t>
          </a:r>
          <a:r>
            <a:rPr lang="en-AU" sz="1100">
              <a:solidFill>
                <a:sysClr val="windowText" lastClr="000000"/>
              </a:solidFill>
            </a:rPr>
            <a:t> this requirement can be issued as trespass or under s136 of the Act (if they are required to not attend school and school activity).</a:t>
          </a:r>
        </a:p>
      </dgm:t>
    </dgm:pt>
    <dgm:pt modelId="{DE5417E7-069F-44F0-B550-9028294060CC}" type="parTrans" cxnId="{DB78CEDA-04AC-4600-BDC2-DAE198551A7B}">
      <dgm:prSet/>
      <dgm:spPr/>
      <dgm:t>
        <a:bodyPr/>
        <a:lstStyle/>
        <a:p>
          <a:endParaRPr lang="en-US"/>
        </a:p>
      </dgm:t>
    </dgm:pt>
    <dgm:pt modelId="{F49547EB-DF15-4144-B24E-74B7EA486BD9}" type="sibTrans" cxnId="{DB78CEDA-04AC-4600-BDC2-DAE198551A7B}">
      <dgm:prSet/>
      <dgm:spPr/>
      <dgm:t>
        <a:bodyPr/>
        <a:lstStyle/>
        <a:p>
          <a:endParaRPr lang="en-US"/>
        </a:p>
      </dgm:t>
    </dgm:pt>
    <dgm:pt modelId="{9DB4EAA6-20F7-4A87-835B-3E447B0B5695}">
      <dgm:prSet custT="1"/>
      <dgm:spPr/>
      <dgm:t>
        <a:bodyPr/>
        <a:lstStyle/>
        <a:p>
          <a:r>
            <a:rPr lang="en-AU" sz="1100">
              <a:solidFill>
                <a:sysClr val="windowText" lastClr="000000"/>
              </a:solidFill>
            </a:rPr>
            <a:t>NOTE: If they are </a:t>
          </a:r>
          <a:r>
            <a:rPr lang="en-AU" sz="1100" u="sng">
              <a:solidFill>
                <a:sysClr val="windowText" lastClr="000000"/>
              </a:solidFill>
            </a:rPr>
            <a:t>under 18 </a:t>
          </a:r>
          <a:r>
            <a:rPr lang="en-AU" sz="1100">
              <a:solidFill>
                <a:sysClr val="windowText" lastClr="000000"/>
              </a:solidFill>
            </a:rPr>
            <a:t>this can only be issued as trespass and only apply to staying away from the school campus. </a:t>
          </a:r>
        </a:p>
      </dgm:t>
    </dgm:pt>
    <dgm:pt modelId="{63D92BE2-4B65-4C43-9F63-5F6D730C89C6}" type="parTrans" cxnId="{A3C56582-84BC-4BB5-8741-ED6EAA4733AF}">
      <dgm:prSet/>
      <dgm:spPr/>
      <dgm:t>
        <a:bodyPr/>
        <a:lstStyle/>
        <a:p>
          <a:endParaRPr lang="en-US"/>
        </a:p>
      </dgm:t>
    </dgm:pt>
    <dgm:pt modelId="{6EE3AEDE-7E0B-4F2C-87B7-356F514290E2}" type="sibTrans" cxnId="{A3C56582-84BC-4BB5-8741-ED6EAA4733AF}">
      <dgm:prSet/>
      <dgm:spPr/>
      <dgm:t>
        <a:bodyPr/>
        <a:lstStyle/>
        <a:p>
          <a:endParaRPr lang="en-US"/>
        </a:p>
      </dgm:t>
    </dgm:pt>
    <dgm:pt modelId="{ABC3A12E-EBD8-4377-9C2E-5A1E51B2EE08}">
      <dgm:prSet custT="1"/>
      <dgm:spPr/>
      <dgm:t>
        <a:bodyPr/>
        <a:lstStyle/>
        <a:p>
          <a:r>
            <a:rPr lang="en-AU" sz="1100" i="0"/>
            <a:t>If </a:t>
          </a:r>
          <a:r>
            <a:rPr lang="en-AU" sz="1100"/>
            <a:t>appropriate, inform the adult volunteer or visitor verbally how long they are to stay away from the school campus or school activity (see Step 4). </a:t>
          </a:r>
        </a:p>
      </dgm:t>
    </dgm:pt>
    <dgm:pt modelId="{392BB4E3-2FEF-4F0D-8912-5CE93139B4DC}" type="parTrans" cxnId="{A6DF5271-59A3-4C61-947A-6B17B35A85E8}">
      <dgm:prSet/>
      <dgm:spPr/>
      <dgm:t>
        <a:bodyPr/>
        <a:lstStyle/>
        <a:p>
          <a:endParaRPr lang="en-US"/>
        </a:p>
      </dgm:t>
    </dgm:pt>
    <dgm:pt modelId="{CE36B267-1C6D-493F-8F9B-90DF6B26C04C}" type="sibTrans" cxnId="{A6DF5271-59A3-4C61-947A-6B17B35A85E8}">
      <dgm:prSet/>
      <dgm:spPr/>
      <dgm:t>
        <a:bodyPr/>
        <a:lstStyle/>
        <a:p>
          <a:endParaRPr lang="en-US"/>
        </a:p>
      </dgm:t>
    </dgm:pt>
    <dgm:pt modelId="{0AF25AB6-D993-4702-B688-972E5D043253}">
      <dgm:prSet custT="1"/>
      <dgm:spPr/>
      <dgm:t>
        <a:bodyPr/>
        <a:lstStyle/>
        <a:p>
          <a:r>
            <a:rPr lang="en-AU" sz="1100">
              <a:solidFill>
                <a:schemeClr val="tx1"/>
              </a:solidFill>
            </a:rPr>
            <a:t>The period of time the volunteer or visitor is to stay away from the school or school activity; and</a:t>
          </a:r>
        </a:p>
      </dgm:t>
    </dgm:pt>
    <dgm:pt modelId="{B73FAE6C-FFBD-4457-B255-D41EE5124F1E}" type="parTrans" cxnId="{E8DE2275-6ADA-4159-8CA9-A12495BF6DB0}">
      <dgm:prSet/>
      <dgm:spPr/>
      <dgm:t>
        <a:bodyPr/>
        <a:lstStyle/>
        <a:p>
          <a:endParaRPr lang="en-US"/>
        </a:p>
      </dgm:t>
    </dgm:pt>
    <dgm:pt modelId="{DE08DEAC-3A2C-4EDE-98DA-7623DBC8793C}" type="sibTrans" cxnId="{E8DE2275-6ADA-4159-8CA9-A12495BF6DB0}">
      <dgm:prSet/>
      <dgm:spPr/>
      <dgm:t>
        <a:bodyPr/>
        <a:lstStyle/>
        <a:p>
          <a:endParaRPr lang="en-US"/>
        </a:p>
      </dgm:t>
    </dgm:pt>
    <dgm:pt modelId="{95F3E794-D791-477C-A4D4-EAB7E575503D}" type="pres">
      <dgm:prSet presAssocID="{57288CA4-67F3-4B29-A454-D922122059BF}" presName="linearFlow" presStyleCnt="0">
        <dgm:presLayoutVars>
          <dgm:dir/>
          <dgm:animLvl val="lvl"/>
          <dgm:resizeHandles val="exact"/>
        </dgm:presLayoutVars>
      </dgm:prSet>
      <dgm:spPr/>
      <dgm:t>
        <a:bodyPr/>
        <a:lstStyle/>
        <a:p>
          <a:endParaRPr lang="en-US"/>
        </a:p>
      </dgm:t>
    </dgm:pt>
    <dgm:pt modelId="{04209345-3D7D-4E99-AB2F-8FE91B20A364}" type="pres">
      <dgm:prSet presAssocID="{B025C7DE-0335-4757-8922-8571211E5E68}" presName="composite" presStyleCnt="0"/>
      <dgm:spPr/>
    </dgm:pt>
    <dgm:pt modelId="{62191A88-BFBE-4640-AA9B-3064023C7E96}" type="pres">
      <dgm:prSet presAssocID="{B025C7DE-0335-4757-8922-8571211E5E68}" presName="parentText" presStyleLbl="alignNode1" presStyleIdx="0" presStyleCnt="4">
        <dgm:presLayoutVars>
          <dgm:chMax val="1"/>
          <dgm:bulletEnabled val="1"/>
        </dgm:presLayoutVars>
      </dgm:prSet>
      <dgm:spPr/>
      <dgm:t>
        <a:bodyPr/>
        <a:lstStyle/>
        <a:p>
          <a:endParaRPr lang="en-US"/>
        </a:p>
      </dgm:t>
    </dgm:pt>
    <dgm:pt modelId="{3620DDDD-731A-4039-8291-1C272B1F3BFD}" type="pres">
      <dgm:prSet presAssocID="{B025C7DE-0335-4757-8922-8571211E5E68}" presName="descendantText" presStyleLbl="alignAcc1" presStyleIdx="0" presStyleCnt="4">
        <dgm:presLayoutVars>
          <dgm:bulletEnabled val="1"/>
        </dgm:presLayoutVars>
      </dgm:prSet>
      <dgm:spPr/>
      <dgm:t>
        <a:bodyPr/>
        <a:lstStyle/>
        <a:p>
          <a:endParaRPr lang="en-US"/>
        </a:p>
      </dgm:t>
    </dgm:pt>
    <dgm:pt modelId="{109AD77F-0795-4410-8027-D74B3F785382}" type="pres">
      <dgm:prSet presAssocID="{B41BAEB9-0A57-4DF0-9EFB-039797CA7E17}" presName="sp" presStyleCnt="0"/>
      <dgm:spPr/>
    </dgm:pt>
    <dgm:pt modelId="{8C43738D-D188-4729-8971-E92EA6CF1B09}" type="pres">
      <dgm:prSet presAssocID="{71B2C26E-B7AD-496B-8AFD-498870B387BE}" presName="composite" presStyleCnt="0"/>
      <dgm:spPr/>
    </dgm:pt>
    <dgm:pt modelId="{A9C05664-6D5D-4991-8699-6A7D2476F61A}" type="pres">
      <dgm:prSet presAssocID="{71B2C26E-B7AD-496B-8AFD-498870B387BE}" presName="parentText" presStyleLbl="alignNode1" presStyleIdx="1" presStyleCnt="4">
        <dgm:presLayoutVars>
          <dgm:chMax val="1"/>
          <dgm:bulletEnabled val="1"/>
        </dgm:presLayoutVars>
      </dgm:prSet>
      <dgm:spPr/>
      <dgm:t>
        <a:bodyPr/>
        <a:lstStyle/>
        <a:p>
          <a:endParaRPr lang="en-US"/>
        </a:p>
      </dgm:t>
    </dgm:pt>
    <dgm:pt modelId="{091D6367-D4E3-49BE-8187-868214DFE9E1}" type="pres">
      <dgm:prSet presAssocID="{71B2C26E-B7AD-496B-8AFD-498870B387BE}" presName="descendantText" presStyleLbl="alignAcc1" presStyleIdx="1" presStyleCnt="4" custScaleY="124332">
        <dgm:presLayoutVars>
          <dgm:bulletEnabled val="1"/>
        </dgm:presLayoutVars>
      </dgm:prSet>
      <dgm:spPr/>
      <dgm:t>
        <a:bodyPr/>
        <a:lstStyle/>
        <a:p>
          <a:endParaRPr lang="en-US"/>
        </a:p>
      </dgm:t>
    </dgm:pt>
    <dgm:pt modelId="{CD309443-2F11-4B86-BEED-FA0084B2F3F4}" type="pres">
      <dgm:prSet presAssocID="{09E7BDD0-FE97-4231-888E-5BB4B4F0AF23}" presName="sp" presStyleCnt="0"/>
      <dgm:spPr/>
    </dgm:pt>
    <dgm:pt modelId="{342A712E-96FC-4350-9083-38630D441E01}" type="pres">
      <dgm:prSet presAssocID="{885FEFF9-0B2B-4E86-BE57-774B436D383F}" presName="composite" presStyleCnt="0"/>
      <dgm:spPr/>
    </dgm:pt>
    <dgm:pt modelId="{12A7BFA7-9A60-4547-A6F7-8BA50BFAB7EC}" type="pres">
      <dgm:prSet presAssocID="{885FEFF9-0B2B-4E86-BE57-774B436D383F}" presName="parentText" presStyleLbl="alignNode1" presStyleIdx="2" presStyleCnt="4">
        <dgm:presLayoutVars>
          <dgm:chMax val="1"/>
          <dgm:bulletEnabled val="1"/>
        </dgm:presLayoutVars>
      </dgm:prSet>
      <dgm:spPr/>
      <dgm:t>
        <a:bodyPr/>
        <a:lstStyle/>
        <a:p>
          <a:endParaRPr lang="en-US"/>
        </a:p>
      </dgm:t>
    </dgm:pt>
    <dgm:pt modelId="{9C14676E-4410-48EC-8B9C-A19322AA1F6F}" type="pres">
      <dgm:prSet presAssocID="{885FEFF9-0B2B-4E86-BE57-774B436D383F}" presName="descendantText" presStyleLbl="alignAcc1" presStyleIdx="2" presStyleCnt="4" custScaleY="125125">
        <dgm:presLayoutVars>
          <dgm:bulletEnabled val="1"/>
        </dgm:presLayoutVars>
      </dgm:prSet>
      <dgm:spPr/>
      <dgm:t>
        <a:bodyPr/>
        <a:lstStyle/>
        <a:p>
          <a:endParaRPr lang="en-US"/>
        </a:p>
      </dgm:t>
    </dgm:pt>
    <dgm:pt modelId="{FA53AFAE-83DB-4E86-BFF9-E66924F8404F}" type="pres">
      <dgm:prSet presAssocID="{F8061FAC-58ED-4A3D-BB37-B24AA80CB36E}" presName="sp" presStyleCnt="0"/>
      <dgm:spPr/>
    </dgm:pt>
    <dgm:pt modelId="{A964A87F-837F-4CE6-8D6B-3B22D0861770}" type="pres">
      <dgm:prSet presAssocID="{BD4E0C7D-CF9D-4F2D-8D19-9774E490423D}" presName="composite" presStyleCnt="0"/>
      <dgm:spPr/>
    </dgm:pt>
    <dgm:pt modelId="{ED6E5528-CF62-468D-8FDC-6AE22BE76B2C}" type="pres">
      <dgm:prSet presAssocID="{BD4E0C7D-CF9D-4F2D-8D19-9774E490423D}" presName="parentText" presStyleLbl="alignNode1" presStyleIdx="3" presStyleCnt="4">
        <dgm:presLayoutVars>
          <dgm:chMax val="1"/>
          <dgm:bulletEnabled val="1"/>
        </dgm:presLayoutVars>
      </dgm:prSet>
      <dgm:spPr/>
      <dgm:t>
        <a:bodyPr/>
        <a:lstStyle/>
        <a:p>
          <a:endParaRPr lang="en-US"/>
        </a:p>
      </dgm:t>
    </dgm:pt>
    <dgm:pt modelId="{DF61A20C-4F21-4823-8A44-EE4128EDB85A}" type="pres">
      <dgm:prSet presAssocID="{BD4E0C7D-CF9D-4F2D-8D19-9774E490423D}" presName="descendantText" presStyleLbl="alignAcc1" presStyleIdx="3" presStyleCnt="4" custScaleY="164778">
        <dgm:presLayoutVars>
          <dgm:bulletEnabled val="1"/>
        </dgm:presLayoutVars>
      </dgm:prSet>
      <dgm:spPr/>
      <dgm:t>
        <a:bodyPr/>
        <a:lstStyle/>
        <a:p>
          <a:endParaRPr lang="en-US"/>
        </a:p>
      </dgm:t>
    </dgm:pt>
  </dgm:ptLst>
  <dgm:cxnLst>
    <dgm:cxn modelId="{181A8698-EDB1-4BF3-AFDA-F6E6A1A81926}" type="presOf" srcId="{C516B6AE-E85D-4BF0-A5AE-6E768D8592D8}" destId="{DF61A20C-4F21-4823-8A44-EE4128EDB85A}" srcOrd="0" destOrd="5" presId="urn:microsoft.com/office/officeart/2005/8/layout/chevron2"/>
    <dgm:cxn modelId="{E1812CDD-5C92-4F3A-A0C6-5DE1FD52107C}" srcId="{57288CA4-67F3-4B29-A454-D922122059BF}" destId="{885FEFF9-0B2B-4E86-BE57-774B436D383F}" srcOrd="2" destOrd="0" parTransId="{A700664B-D0D4-4AE4-B13D-AA47D5F4CD1B}" sibTransId="{F8061FAC-58ED-4A3D-BB37-B24AA80CB36E}"/>
    <dgm:cxn modelId="{32A6BF6C-C63F-4379-8690-8EC5EB99E7E5}" type="presOf" srcId="{885FEFF9-0B2B-4E86-BE57-774B436D383F}" destId="{12A7BFA7-9A60-4547-A6F7-8BA50BFAB7EC}" srcOrd="0" destOrd="0" presId="urn:microsoft.com/office/officeart/2005/8/layout/chevron2"/>
    <dgm:cxn modelId="{9AA3A377-ADB1-47EB-A0AA-1DBCEEF85454}" type="presOf" srcId="{0AF25AB6-D993-4702-B688-972E5D043253}" destId="{DF61A20C-4F21-4823-8A44-EE4128EDB85A}" srcOrd="0" destOrd="2" presId="urn:microsoft.com/office/officeart/2005/8/layout/chevron2"/>
    <dgm:cxn modelId="{BDCD3899-7A4C-420A-B1B8-EB80EDEF3C49}" srcId="{57288CA4-67F3-4B29-A454-D922122059BF}" destId="{B025C7DE-0335-4757-8922-8571211E5E68}" srcOrd="0" destOrd="0" parTransId="{D6AB95B6-7BD0-444D-9772-8048C936DF4E}" sibTransId="{B41BAEB9-0A57-4DF0-9EFB-039797CA7E17}"/>
    <dgm:cxn modelId="{E8DE2275-6ADA-4159-8CA9-A12495BF6DB0}" srcId="{E22DA549-6BEE-4F25-BE76-F23C7BD36FA5}" destId="{0AF25AB6-D993-4702-B688-972E5D043253}" srcOrd="1" destOrd="0" parTransId="{B73FAE6C-FFBD-4457-B255-D41EE5124F1E}" sibTransId="{DE08DEAC-3A2C-4EDE-98DA-7623DBC8793C}"/>
    <dgm:cxn modelId="{ED576C6A-C2BE-419B-8407-15B38E1BF308}" srcId="{E22DA549-6BEE-4F25-BE76-F23C7BD36FA5}" destId="{96E47C75-7E83-4EFA-9D2D-B05E2501B7D2}" srcOrd="2" destOrd="0" parTransId="{0ED797F3-E658-4333-A58F-266BDD09115B}" sibTransId="{5F14991C-FA49-48AB-8AC6-D1CD0E8C4156}"/>
    <dgm:cxn modelId="{D2227F60-C331-4711-B782-619A0E1A4B3B}" type="presOf" srcId="{DA2B5834-850D-4E2C-8DFF-397EE5C7F7CA}" destId="{9C14676E-4410-48EC-8B9C-A19322AA1F6F}" srcOrd="0" destOrd="1" presId="urn:microsoft.com/office/officeart/2005/8/layout/chevron2"/>
    <dgm:cxn modelId="{A6DF5271-59A3-4C61-947A-6B17B35A85E8}" srcId="{8659935C-A57E-4830-9196-56E9B72BE159}" destId="{ABC3A12E-EBD8-4377-9C2E-5A1E51B2EE08}" srcOrd="1" destOrd="0" parTransId="{392BB4E3-2FEF-4F0D-8912-5CE93139B4DC}" sibTransId="{CE36B267-1C6D-493F-8F9B-90DF6B26C04C}"/>
    <dgm:cxn modelId="{C3598959-A6E5-4546-A228-8E4CDCE0CF03}" srcId="{82E6D540-2AA0-46CD-97A6-C15AF12F7CD1}" destId="{76BCC2C9-F896-4BE4-8120-C66E5CD229A1}" srcOrd="0" destOrd="0" parTransId="{41698232-D303-47D9-98B0-0E94C258167B}" sibTransId="{1B3A90E5-D0F7-46D8-9065-084762E436A4}"/>
    <dgm:cxn modelId="{337C6674-2CCC-4C3A-A456-FA8538E02FAA}" srcId="{57288CA4-67F3-4B29-A454-D922122059BF}" destId="{71B2C26E-B7AD-496B-8AFD-498870B387BE}" srcOrd="1" destOrd="0" parTransId="{A8D85417-03AD-4376-A360-3A631AAC21D3}" sibTransId="{09E7BDD0-FE97-4231-888E-5BB4B4F0AF23}"/>
    <dgm:cxn modelId="{21F1EE03-34D8-409B-874F-2293A76153AA}" type="presOf" srcId="{8C427AB4-9514-4853-B7E0-44E84497279B}" destId="{DF61A20C-4F21-4823-8A44-EE4128EDB85A}" srcOrd="0" destOrd="1" presId="urn:microsoft.com/office/officeart/2005/8/layout/chevron2"/>
    <dgm:cxn modelId="{89D7D519-3983-49A8-B9E0-3FF0DD990E7C}" type="presOf" srcId="{9DB4EAA6-20F7-4A87-835B-3E447B0B5695}" destId="{DF61A20C-4F21-4823-8A44-EE4128EDB85A}" srcOrd="0" destOrd="6" presId="urn:microsoft.com/office/officeart/2005/8/layout/chevron2"/>
    <dgm:cxn modelId="{D83CCC82-44C8-443B-BFB0-CBB542F721B3}" srcId="{885FEFF9-0B2B-4E86-BE57-774B436D383F}" destId="{6FCA86A4-6047-4A93-AE81-9F87E57F0197}" srcOrd="0" destOrd="0" parTransId="{DABF44DE-36D2-4135-B8EC-A3D053082609}" sibTransId="{A253A226-82F5-4AA0-AD7B-D2494271CCD6}"/>
    <dgm:cxn modelId="{5966931A-CA94-4E70-A09F-0682D786782E}" srcId="{B025C7DE-0335-4757-8922-8571211E5E68}" destId="{82E6D540-2AA0-46CD-97A6-C15AF12F7CD1}" srcOrd="0" destOrd="0" parTransId="{675685F3-AA91-4963-8C1E-5BE0F40F13DC}" sibTransId="{8784100D-530D-4B46-A2B1-9D6585A13ABC}"/>
    <dgm:cxn modelId="{8537DFF3-FCCD-4180-954D-FB156D2D58CD}" type="presOf" srcId="{06BA6C6A-F2DB-4836-B6EE-9D29B877E9C2}" destId="{DF61A20C-4F21-4823-8A44-EE4128EDB85A}" srcOrd="0" destOrd="4" presId="urn:microsoft.com/office/officeart/2005/8/layout/chevron2"/>
    <dgm:cxn modelId="{A0E85023-9C53-417B-A783-DBD3AB977BCE}" type="presOf" srcId="{76BCC2C9-F896-4BE4-8120-C66E5CD229A1}" destId="{3620DDDD-731A-4039-8291-1C272B1F3BFD}" srcOrd="0" destOrd="1" presId="urn:microsoft.com/office/officeart/2005/8/layout/chevron2"/>
    <dgm:cxn modelId="{5D90912A-DF81-4110-8D85-33528ED62FC5}" type="presOf" srcId="{8659935C-A57E-4830-9196-56E9B72BE159}" destId="{091D6367-D4E3-49BE-8187-868214DFE9E1}" srcOrd="0" destOrd="0" presId="urn:microsoft.com/office/officeart/2005/8/layout/chevron2"/>
    <dgm:cxn modelId="{A3C56582-84BC-4BB5-8741-ED6EAA4733AF}" srcId="{BD4E0C7D-CF9D-4F2D-8D19-9774E490423D}" destId="{9DB4EAA6-20F7-4A87-835B-3E447B0B5695}" srcOrd="3" destOrd="0" parTransId="{63D92BE2-4B65-4C43-9F63-5F6D730C89C6}" sibTransId="{6EE3AEDE-7E0B-4F2C-87B7-356F514290E2}"/>
    <dgm:cxn modelId="{D85E35D4-20A7-4BA3-A128-F73431D4ACE1}" type="presOf" srcId="{6FCA86A4-6047-4A93-AE81-9F87E57F0197}" destId="{9C14676E-4410-48EC-8B9C-A19322AA1F6F}" srcOrd="0" destOrd="0" presId="urn:microsoft.com/office/officeart/2005/8/layout/chevron2"/>
    <dgm:cxn modelId="{2475D745-7AB3-4F37-AF30-98DE61DDE652}" srcId="{6FCA86A4-6047-4A93-AE81-9F87E57F0197}" destId="{72207330-2F12-4817-B8CF-A57FED3D1F52}" srcOrd="1" destOrd="0" parTransId="{D5794637-9930-4E2F-BB03-2DF8C06C91BB}" sibTransId="{E28B4F71-914D-42B6-8EDE-788083647DEF}"/>
    <dgm:cxn modelId="{D37705DE-83A3-4015-B1B5-ACD15D578020}" type="presOf" srcId="{D068B39E-FCA7-4D77-B399-EA0F2C4D6EB9}" destId="{3620DDDD-731A-4039-8291-1C272B1F3BFD}" srcOrd="0" destOrd="2" presId="urn:microsoft.com/office/officeart/2005/8/layout/chevron2"/>
    <dgm:cxn modelId="{C668AF66-7350-43A3-B335-E00C1EBB8F86}" type="presOf" srcId="{E0938B08-ED38-42B4-BCF5-D5C489889C42}" destId="{3620DDDD-731A-4039-8291-1C272B1F3BFD}" srcOrd="0" destOrd="3" presId="urn:microsoft.com/office/officeart/2005/8/layout/chevron2"/>
    <dgm:cxn modelId="{DDDDBC3B-73FF-420E-BDDF-5BC81FCD6ACF}" srcId="{57288CA4-67F3-4B29-A454-D922122059BF}" destId="{BD4E0C7D-CF9D-4F2D-8D19-9774E490423D}" srcOrd="3" destOrd="0" parTransId="{2BE49D63-E32B-4FEC-A75B-5634CDE101B1}" sibTransId="{D0365E1B-C497-40DC-93D0-18EB7D495AFE}"/>
    <dgm:cxn modelId="{A4585946-BE5F-451B-97E3-6F10AA8A2DB5}" type="presOf" srcId="{E22DA549-6BEE-4F25-BE76-F23C7BD36FA5}" destId="{DF61A20C-4F21-4823-8A44-EE4128EDB85A}" srcOrd="0" destOrd="0" presId="urn:microsoft.com/office/officeart/2005/8/layout/chevron2"/>
    <dgm:cxn modelId="{6098C06D-A970-4642-8AC9-3C08065C2D25}" srcId="{8659935C-A57E-4830-9196-56E9B72BE159}" destId="{59C9EDEB-5EE5-4918-B38A-BE89DB3530FE}" srcOrd="2" destOrd="0" parTransId="{D760F6CD-DB28-4FE4-B7D2-56BD0B9AAF02}" sibTransId="{DA22D501-6388-451E-8304-899AA8DEEDB2}"/>
    <dgm:cxn modelId="{738B282C-7A9D-464C-8DDC-9B997D2B17A0}" type="presOf" srcId="{57288CA4-67F3-4B29-A454-D922122059BF}" destId="{95F3E794-D791-477C-A4D4-EAB7E575503D}" srcOrd="0" destOrd="0" presId="urn:microsoft.com/office/officeart/2005/8/layout/chevron2"/>
    <dgm:cxn modelId="{948F7EAB-0FE2-4C1F-9462-922F92D8F7EF}" srcId="{BD4E0C7D-CF9D-4F2D-8D19-9774E490423D}" destId="{E22DA549-6BEE-4F25-BE76-F23C7BD36FA5}" srcOrd="0" destOrd="0" parTransId="{993139C7-7276-45AA-A176-789EBC88748A}" sibTransId="{DD0E4D97-90B6-4022-AD6B-F670E5940E63}"/>
    <dgm:cxn modelId="{4046F9BE-0631-4117-ABD5-27D8DBF77560}" srcId="{6FCA86A4-6047-4A93-AE81-9F87E57F0197}" destId="{DA2B5834-850D-4E2C-8DFF-397EE5C7F7CA}" srcOrd="0" destOrd="0" parTransId="{4D58F0C1-06BF-4B08-9EFC-60ADA6A66202}" sibTransId="{A696E98C-9FB1-47DF-915F-2C0E6E8796DE}"/>
    <dgm:cxn modelId="{5C967DFA-E801-4081-A9E4-594FFA8824F4}" type="presOf" srcId="{ABC3A12E-EBD8-4377-9C2E-5A1E51B2EE08}" destId="{091D6367-D4E3-49BE-8187-868214DFE9E1}" srcOrd="0" destOrd="2" presId="urn:microsoft.com/office/officeart/2005/8/layout/chevron2"/>
    <dgm:cxn modelId="{BE8623BD-385D-4394-9111-E42852ECA923}" type="presOf" srcId="{96E47C75-7E83-4EFA-9D2D-B05E2501B7D2}" destId="{DF61A20C-4F21-4823-8A44-EE4128EDB85A}" srcOrd="0" destOrd="3" presId="urn:microsoft.com/office/officeart/2005/8/layout/chevron2"/>
    <dgm:cxn modelId="{28E4EC24-7877-4E50-BBF6-17013A389FF3}" type="presOf" srcId="{59C9EDEB-5EE5-4918-B38A-BE89DB3530FE}" destId="{091D6367-D4E3-49BE-8187-868214DFE9E1}" srcOrd="0" destOrd="3" presId="urn:microsoft.com/office/officeart/2005/8/layout/chevron2"/>
    <dgm:cxn modelId="{88A3F3B9-ABC7-4E28-BD5C-953E8439473B}" srcId="{E22DA549-6BEE-4F25-BE76-F23C7BD36FA5}" destId="{8C427AB4-9514-4853-B7E0-44E84497279B}" srcOrd="0" destOrd="0" parTransId="{09CD0FB1-AC49-483B-96EF-404B05D3733B}" sibTransId="{C4440A11-6BD2-4A9E-9AA0-9AA52F2DD8F0}"/>
    <dgm:cxn modelId="{79BA06AD-1A98-4A7D-99DC-C6B55FE6124F}" type="presOf" srcId="{58F92B11-75FE-49C8-9A42-6D27C06C3643}" destId="{9C14676E-4410-48EC-8B9C-A19322AA1F6F}" srcOrd="0" destOrd="3" presId="urn:microsoft.com/office/officeart/2005/8/layout/chevron2"/>
    <dgm:cxn modelId="{FB54EA68-48B5-414B-A358-8A31410DF5A5}" type="presOf" srcId="{B025C7DE-0335-4757-8922-8571211E5E68}" destId="{62191A88-BFBE-4640-AA9B-3064023C7E96}" srcOrd="0" destOrd="0" presId="urn:microsoft.com/office/officeart/2005/8/layout/chevron2"/>
    <dgm:cxn modelId="{3866D76D-41EF-4D14-A99A-832270BEAE57}" type="presOf" srcId="{82E6D540-2AA0-46CD-97A6-C15AF12F7CD1}" destId="{3620DDDD-731A-4039-8291-1C272B1F3BFD}" srcOrd="0" destOrd="0" presId="urn:microsoft.com/office/officeart/2005/8/layout/chevron2"/>
    <dgm:cxn modelId="{222C84E5-0D42-42E9-85A0-76D1D7FE72BC}" srcId="{BD4E0C7D-CF9D-4F2D-8D19-9774E490423D}" destId="{06BA6C6A-F2DB-4836-B6EE-9D29B877E9C2}" srcOrd="1" destOrd="0" parTransId="{3F165DE7-8E57-4869-9502-9EB8C8C2CF84}" sibTransId="{98CBBE57-9695-4D64-8832-3678B9A099E5}"/>
    <dgm:cxn modelId="{DB78CEDA-04AC-4600-BDC2-DAE198551A7B}" srcId="{BD4E0C7D-CF9D-4F2D-8D19-9774E490423D}" destId="{C516B6AE-E85D-4BF0-A5AE-6E768D8592D8}" srcOrd="2" destOrd="0" parTransId="{DE5417E7-069F-44F0-B550-9028294060CC}" sibTransId="{F49547EB-DF15-4144-B24E-74B7EA486BD9}"/>
    <dgm:cxn modelId="{332FD28D-83A2-4E2C-9A6B-F1E6AE17302E}" srcId="{71B2C26E-B7AD-496B-8AFD-498870B387BE}" destId="{8659935C-A57E-4830-9196-56E9B72BE159}" srcOrd="0" destOrd="0" parTransId="{B0170017-BEC5-449F-AD51-D37ABA1628EE}" sibTransId="{09C3BFAC-F70E-46BC-BC62-8C3EBA2A8C8B}"/>
    <dgm:cxn modelId="{0BCFD1B3-A510-4460-8EF7-FE37BEA096FE}" type="presOf" srcId="{BD4E0C7D-CF9D-4F2D-8D19-9774E490423D}" destId="{ED6E5528-CF62-468D-8FDC-6AE22BE76B2C}" srcOrd="0" destOrd="0" presId="urn:microsoft.com/office/officeart/2005/8/layout/chevron2"/>
    <dgm:cxn modelId="{1300D6C1-54C4-499E-B86D-19DCA0CF64A2}" type="presOf" srcId="{34270DE8-B2F9-4A45-891A-A2495E281703}" destId="{091D6367-D4E3-49BE-8187-868214DFE9E1}" srcOrd="0" destOrd="1" presId="urn:microsoft.com/office/officeart/2005/8/layout/chevron2"/>
    <dgm:cxn modelId="{B7824B23-7817-4114-B46E-6E1FC5FC2856}" srcId="{6FCA86A4-6047-4A93-AE81-9F87E57F0197}" destId="{58F92B11-75FE-49C8-9A42-6D27C06C3643}" srcOrd="2" destOrd="0" parTransId="{039DD2AC-BCA7-4602-AE7C-B06C2B2C40AF}" sibTransId="{9100EC64-DEEA-4BA1-9619-8E260DE2E8C3}"/>
    <dgm:cxn modelId="{AFCFC2C0-5F1A-4E93-8297-5970F1283C00}" srcId="{8659935C-A57E-4830-9196-56E9B72BE159}" destId="{34270DE8-B2F9-4A45-891A-A2495E281703}" srcOrd="0" destOrd="0" parTransId="{9B3F64CF-BC06-42BD-B2CA-ED8F40194EA7}" sibTransId="{5503FC3D-BD0B-43FB-A3AA-71C25AE30E25}"/>
    <dgm:cxn modelId="{03253B0E-6B9A-4B1B-858E-3B221263F5CB}" type="presOf" srcId="{72207330-2F12-4817-B8CF-A57FED3D1F52}" destId="{9C14676E-4410-48EC-8B9C-A19322AA1F6F}" srcOrd="0" destOrd="2" presId="urn:microsoft.com/office/officeart/2005/8/layout/chevron2"/>
    <dgm:cxn modelId="{261C4C32-1569-4808-8424-5E5976D95907}" type="presOf" srcId="{71B2C26E-B7AD-496B-8AFD-498870B387BE}" destId="{A9C05664-6D5D-4991-8699-6A7D2476F61A}" srcOrd="0" destOrd="0" presId="urn:microsoft.com/office/officeart/2005/8/layout/chevron2"/>
    <dgm:cxn modelId="{60225410-923D-4348-A30D-04688A9BA54F}" srcId="{82E6D540-2AA0-46CD-97A6-C15AF12F7CD1}" destId="{D068B39E-FCA7-4D77-B399-EA0F2C4D6EB9}" srcOrd="1" destOrd="0" parTransId="{BDC5335B-D9FE-4C32-BD1F-9DB4953B7656}" sibTransId="{F9A74EFD-0C17-44AA-9718-43A235E556E3}"/>
    <dgm:cxn modelId="{A9286F48-22D4-4591-8763-4CD15AF92731}" srcId="{82E6D540-2AA0-46CD-97A6-C15AF12F7CD1}" destId="{E0938B08-ED38-42B4-BCF5-D5C489889C42}" srcOrd="2" destOrd="0" parTransId="{D9F49651-D0F3-4CF3-B23B-2D3A5E38DF13}" sibTransId="{193B395F-E9C9-4AD7-810D-A04409032D3D}"/>
    <dgm:cxn modelId="{0CFB0E3A-5860-43BD-95EE-FE2AEE3F68F2}" type="presParOf" srcId="{95F3E794-D791-477C-A4D4-EAB7E575503D}" destId="{04209345-3D7D-4E99-AB2F-8FE91B20A364}" srcOrd="0" destOrd="0" presId="urn:microsoft.com/office/officeart/2005/8/layout/chevron2"/>
    <dgm:cxn modelId="{8B904C49-DD7E-4221-9571-F4CBE68F7D95}" type="presParOf" srcId="{04209345-3D7D-4E99-AB2F-8FE91B20A364}" destId="{62191A88-BFBE-4640-AA9B-3064023C7E96}" srcOrd="0" destOrd="0" presId="urn:microsoft.com/office/officeart/2005/8/layout/chevron2"/>
    <dgm:cxn modelId="{3BDEDF1A-8F2F-480C-82DD-BE0D589E38D1}" type="presParOf" srcId="{04209345-3D7D-4E99-AB2F-8FE91B20A364}" destId="{3620DDDD-731A-4039-8291-1C272B1F3BFD}" srcOrd="1" destOrd="0" presId="urn:microsoft.com/office/officeart/2005/8/layout/chevron2"/>
    <dgm:cxn modelId="{1FED8D1D-7844-41DF-92E4-CCE3E2266D56}" type="presParOf" srcId="{95F3E794-D791-477C-A4D4-EAB7E575503D}" destId="{109AD77F-0795-4410-8027-D74B3F785382}" srcOrd="1" destOrd="0" presId="urn:microsoft.com/office/officeart/2005/8/layout/chevron2"/>
    <dgm:cxn modelId="{D9F19BF2-E3FA-4B19-9A2F-BD32A1696DE3}" type="presParOf" srcId="{95F3E794-D791-477C-A4D4-EAB7E575503D}" destId="{8C43738D-D188-4729-8971-E92EA6CF1B09}" srcOrd="2" destOrd="0" presId="urn:microsoft.com/office/officeart/2005/8/layout/chevron2"/>
    <dgm:cxn modelId="{20F53336-0646-4DC6-A5E5-CBBEF3ED9D21}" type="presParOf" srcId="{8C43738D-D188-4729-8971-E92EA6CF1B09}" destId="{A9C05664-6D5D-4991-8699-6A7D2476F61A}" srcOrd="0" destOrd="0" presId="urn:microsoft.com/office/officeart/2005/8/layout/chevron2"/>
    <dgm:cxn modelId="{9B8BCC2D-7AD1-4AC9-91BF-8F9CF4CF41D7}" type="presParOf" srcId="{8C43738D-D188-4729-8971-E92EA6CF1B09}" destId="{091D6367-D4E3-49BE-8187-868214DFE9E1}" srcOrd="1" destOrd="0" presId="urn:microsoft.com/office/officeart/2005/8/layout/chevron2"/>
    <dgm:cxn modelId="{5EA3F51D-8184-48E0-BCA9-854F1918D57C}" type="presParOf" srcId="{95F3E794-D791-477C-A4D4-EAB7E575503D}" destId="{CD309443-2F11-4B86-BEED-FA0084B2F3F4}" srcOrd="3" destOrd="0" presId="urn:microsoft.com/office/officeart/2005/8/layout/chevron2"/>
    <dgm:cxn modelId="{420B68D4-426C-41A5-92AF-1BC5DFA474C4}" type="presParOf" srcId="{95F3E794-D791-477C-A4D4-EAB7E575503D}" destId="{342A712E-96FC-4350-9083-38630D441E01}" srcOrd="4" destOrd="0" presId="urn:microsoft.com/office/officeart/2005/8/layout/chevron2"/>
    <dgm:cxn modelId="{DB20CE07-7A2E-4404-9D35-525EBC693601}" type="presParOf" srcId="{342A712E-96FC-4350-9083-38630D441E01}" destId="{12A7BFA7-9A60-4547-A6F7-8BA50BFAB7EC}" srcOrd="0" destOrd="0" presId="urn:microsoft.com/office/officeart/2005/8/layout/chevron2"/>
    <dgm:cxn modelId="{8F872156-F364-40CF-A7D6-F5DE4D58363B}" type="presParOf" srcId="{342A712E-96FC-4350-9083-38630D441E01}" destId="{9C14676E-4410-48EC-8B9C-A19322AA1F6F}" srcOrd="1" destOrd="0" presId="urn:microsoft.com/office/officeart/2005/8/layout/chevron2"/>
    <dgm:cxn modelId="{416FD7AE-623C-4DD3-A86A-48A262A1E847}" type="presParOf" srcId="{95F3E794-D791-477C-A4D4-EAB7E575503D}" destId="{FA53AFAE-83DB-4E86-BFF9-E66924F8404F}" srcOrd="5" destOrd="0" presId="urn:microsoft.com/office/officeart/2005/8/layout/chevron2"/>
    <dgm:cxn modelId="{3D766BB5-ABE5-40F7-9FE7-E18DB93DDBB4}" type="presParOf" srcId="{95F3E794-D791-477C-A4D4-EAB7E575503D}" destId="{A964A87F-837F-4CE6-8D6B-3B22D0861770}" srcOrd="6" destOrd="0" presId="urn:microsoft.com/office/officeart/2005/8/layout/chevron2"/>
    <dgm:cxn modelId="{AA7AD80F-C07B-4C2D-933E-7F8EDFC68733}" type="presParOf" srcId="{A964A87F-837F-4CE6-8D6B-3B22D0861770}" destId="{ED6E5528-CF62-468D-8FDC-6AE22BE76B2C}" srcOrd="0" destOrd="0" presId="urn:microsoft.com/office/officeart/2005/8/layout/chevron2"/>
    <dgm:cxn modelId="{6C426B87-839B-4A15-B4FD-3E17F3CCFD0B}" type="presParOf" srcId="{A964A87F-837F-4CE6-8D6B-3B22D0861770}" destId="{DF61A20C-4F21-4823-8A44-EE4128EDB85A}"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8D77D6-A5E2-4F33-BA97-1F7AE1AA47E8}">
      <dsp:nvSpPr>
        <dsp:cNvPr id="0" name=""/>
        <dsp:cNvSpPr/>
      </dsp:nvSpPr>
      <dsp:spPr>
        <a:xfrm rot="16200000">
          <a:off x="689251" y="1297057"/>
          <a:ext cx="2746544" cy="1678429"/>
        </a:xfrm>
        <a:prstGeom prst="round2SameRect">
          <a:avLst>
            <a:gd name="adj1" fmla="val 16670"/>
            <a:gd name="adj2" fmla="val 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82550" rIns="74295" bIns="82550" numCol="1" spcCol="1270" anchor="t" anchorCtr="0">
          <a:noAutofit/>
        </a:bodyPr>
        <a:lstStyle/>
        <a:p>
          <a:pPr lvl="0" algn="ctr" defTabSz="577850">
            <a:lnSpc>
              <a:spcPct val="90000"/>
            </a:lnSpc>
            <a:spcBef>
              <a:spcPct val="0"/>
            </a:spcBef>
            <a:spcAft>
              <a:spcPct val="35000"/>
            </a:spcAft>
          </a:pPr>
          <a:r>
            <a:rPr lang="en-US" sz="1300" b="1" kern="1200"/>
            <a:t>A Right To:</a:t>
          </a:r>
        </a:p>
        <a:p>
          <a:pPr marL="57150" lvl="1" indent="-57150" algn="l" defTabSz="444500">
            <a:lnSpc>
              <a:spcPct val="90000"/>
            </a:lnSpc>
            <a:spcBef>
              <a:spcPct val="0"/>
            </a:spcBef>
            <a:spcAft>
              <a:spcPct val="15000"/>
            </a:spcAft>
            <a:buChar char="••"/>
          </a:pPr>
          <a:r>
            <a:rPr lang="en-AU" sz="1000" kern="1200"/>
            <a:t>be safe</a:t>
          </a:r>
          <a:endParaRPr lang="en-US" sz="1000" kern="1200"/>
        </a:p>
        <a:p>
          <a:pPr marL="57150" lvl="1" indent="-57150" algn="l" defTabSz="444500">
            <a:lnSpc>
              <a:spcPct val="90000"/>
            </a:lnSpc>
            <a:spcBef>
              <a:spcPct val="0"/>
            </a:spcBef>
            <a:spcAft>
              <a:spcPct val="15000"/>
            </a:spcAft>
            <a:buChar char="••"/>
          </a:pPr>
          <a:r>
            <a:rPr lang="en-AU" sz="1000" kern="1200"/>
            <a:t>be respected</a:t>
          </a:r>
        </a:p>
        <a:p>
          <a:pPr marL="57150" lvl="1" indent="-57150" algn="l" defTabSz="444500">
            <a:lnSpc>
              <a:spcPct val="90000"/>
            </a:lnSpc>
            <a:spcBef>
              <a:spcPct val="0"/>
            </a:spcBef>
            <a:spcAft>
              <a:spcPct val="15000"/>
            </a:spcAft>
            <a:buChar char="••"/>
          </a:pPr>
          <a:r>
            <a:rPr lang="en-AU" sz="1000" kern="1200"/>
            <a:t>be treated in a courteous and inclusive way</a:t>
          </a:r>
        </a:p>
        <a:p>
          <a:pPr marL="57150" lvl="1" indent="-57150" algn="l" defTabSz="444500">
            <a:lnSpc>
              <a:spcPct val="90000"/>
            </a:lnSpc>
            <a:spcBef>
              <a:spcPct val="0"/>
            </a:spcBef>
            <a:spcAft>
              <a:spcPct val="15000"/>
            </a:spcAft>
            <a:buChar char="••"/>
          </a:pPr>
          <a:r>
            <a:rPr lang="en-AU" sz="1000" kern="1200"/>
            <a:t>be listened to</a:t>
          </a:r>
        </a:p>
        <a:p>
          <a:pPr marL="57150" lvl="1" indent="-57150" algn="l" defTabSz="444500">
            <a:lnSpc>
              <a:spcPct val="90000"/>
            </a:lnSpc>
            <a:spcBef>
              <a:spcPct val="0"/>
            </a:spcBef>
            <a:spcAft>
              <a:spcPct val="15000"/>
            </a:spcAft>
            <a:buChar char="••"/>
          </a:pPr>
          <a:r>
            <a:rPr lang="en-AU" sz="1000" kern="1200"/>
            <a:t>be treated fairly </a:t>
          </a:r>
        </a:p>
      </dsp:txBody>
      <dsp:txXfrm rot="5400000">
        <a:off x="1305258" y="844949"/>
        <a:ext cx="1596480" cy="2582646"/>
      </dsp:txXfrm>
    </dsp:sp>
    <dsp:sp modelId="{9ACCDDD2-FEE9-46B1-9673-C8659A4180CE}">
      <dsp:nvSpPr>
        <dsp:cNvPr id="0" name=""/>
        <dsp:cNvSpPr/>
      </dsp:nvSpPr>
      <dsp:spPr>
        <a:xfrm rot="5400000">
          <a:off x="2443895" y="1297057"/>
          <a:ext cx="2746544" cy="1678429"/>
        </a:xfrm>
        <a:prstGeom prst="round2SameRect">
          <a:avLst>
            <a:gd name="adj1" fmla="val 16670"/>
            <a:gd name="adj2" fmla="val 0"/>
          </a:avLst>
        </a:prstGeom>
        <a:solidFill>
          <a:schemeClr val="accent2">
            <a:tint val="50000"/>
            <a:hueOff val="-5412549"/>
            <a:satOff val="-7302"/>
            <a:lumOff val="146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295" tIns="82550" rIns="49530" bIns="82550" numCol="1" spcCol="1270" anchor="t" anchorCtr="0">
          <a:noAutofit/>
        </a:bodyPr>
        <a:lstStyle/>
        <a:p>
          <a:pPr lvl="0" algn="ctr" defTabSz="577850">
            <a:lnSpc>
              <a:spcPct val="90000"/>
            </a:lnSpc>
            <a:spcBef>
              <a:spcPct val="0"/>
            </a:spcBef>
            <a:spcAft>
              <a:spcPct val="35000"/>
            </a:spcAft>
          </a:pPr>
          <a:r>
            <a:rPr lang="en-US" sz="1300" b="1" kern="1200"/>
            <a:t>A Responsibility To:</a:t>
          </a:r>
        </a:p>
        <a:p>
          <a:pPr marL="57150" lvl="1" indent="-57150" algn="l" defTabSz="444500">
            <a:lnSpc>
              <a:spcPct val="90000"/>
            </a:lnSpc>
            <a:spcBef>
              <a:spcPct val="0"/>
            </a:spcBef>
            <a:spcAft>
              <a:spcPct val="15000"/>
            </a:spcAft>
            <a:buChar char="••"/>
          </a:pPr>
          <a:r>
            <a:rPr lang="en-AU" sz="1000" kern="1200"/>
            <a:t>behave in a courteous and respectful manner</a:t>
          </a:r>
          <a:endParaRPr lang="en-US" sz="1000" kern="1200"/>
        </a:p>
        <a:p>
          <a:pPr marL="57150" lvl="1" indent="-57150" algn="l" defTabSz="444500">
            <a:lnSpc>
              <a:spcPct val="90000"/>
            </a:lnSpc>
            <a:spcBef>
              <a:spcPct val="0"/>
            </a:spcBef>
            <a:spcAft>
              <a:spcPct val="15000"/>
            </a:spcAft>
            <a:buChar char="••"/>
          </a:pPr>
          <a:r>
            <a:rPr lang="en-AU" sz="1000" kern="1200"/>
            <a:t>listen to and be respectful of the views and opinions of others</a:t>
          </a:r>
        </a:p>
        <a:p>
          <a:pPr marL="57150" lvl="1" indent="-57150" algn="l" defTabSz="444500">
            <a:lnSpc>
              <a:spcPct val="90000"/>
            </a:lnSpc>
            <a:spcBef>
              <a:spcPct val="0"/>
            </a:spcBef>
            <a:spcAft>
              <a:spcPct val="15000"/>
            </a:spcAft>
            <a:buChar char="••"/>
          </a:pPr>
          <a:r>
            <a:rPr lang="en-AU" sz="1000" kern="1200"/>
            <a:t>support a safe learning environment </a:t>
          </a:r>
        </a:p>
        <a:p>
          <a:pPr marL="57150" lvl="1" indent="-57150" algn="l" defTabSz="444500">
            <a:lnSpc>
              <a:spcPct val="90000"/>
            </a:lnSpc>
            <a:spcBef>
              <a:spcPct val="0"/>
            </a:spcBef>
            <a:spcAft>
              <a:spcPct val="15000"/>
            </a:spcAft>
            <a:buChar char="••"/>
          </a:pPr>
          <a:r>
            <a:rPr lang="en-AU" sz="1000" kern="1200"/>
            <a:t>treat others fairly and respectfully</a:t>
          </a:r>
        </a:p>
        <a:p>
          <a:pPr marL="57150" lvl="1" indent="-57150" algn="l" defTabSz="444500">
            <a:lnSpc>
              <a:spcPct val="90000"/>
            </a:lnSpc>
            <a:spcBef>
              <a:spcPct val="0"/>
            </a:spcBef>
            <a:spcAft>
              <a:spcPct val="15000"/>
            </a:spcAft>
            <a:buChar char="••"/>
          </a:pPr>
          <a:r>
            <a:rPr lang="en-AU" sz="1000" kern="1200"/>
            <a:t>follow school policies and processes </a:t>
          </a:r>
        </a:p>
        <a:p>
          <a:pPr marL="57150" lvl="1" indent="-57150" algn="l" defTabSz="444500">
            <a:lnSpc>
              <a:spcPct val="90000"/>
            </a:lnSpc>
            <a:spcBef>
              <a:spcPct val="0"/>
            </a:spcBef>
            <a:spcAft>
              <a:spcPct val="15000"/>
            </a:spcAft>
            <a:buChar char="••"/>
          </a:pPr>
          <a:r>
            <a:rPr lang="en-AU" sz="1000" kern="1200"/>
            <a:t>follow the instructions of a principal or their delegate at all times</a:t>
          </a:r>
        </a:p>
      </dsp:txBody>
      <dsp:txXfrm rot="-5400000">
        <a:off x="2977953" y="844949"/>
        <a:ext cx="1596480" cy="2582646"/>
      </dsp:txXfrm>
    </dsp:sp>
    <dsp:sp modelId="{7A3CF9EB-2A23-447E-A6A2-B4DE1D79D8B3}">
      <dsp:nvSpPr>
        <dsp:cNvPr id="0" name=""/>
        <dsp:cNvSpPr/>
      </dsp:nvSpPr>
      <dsp:spPr>
        <a:xfrm>
          <a:off x="2062351" y="0"/>
          <a:ext cx="1754643" cy="1754558"/>
        </a:xfrm>
        <a:prstGeom prst="circularArrow">
          <a:avLst>
            <a:gd name="adj1" fmla="val 12500"/>
            <a:gd name="adj2" fmla="val 1142322"/>
            <a:gd name="adj3" fmla="val 20457678"/>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B31269-B810-4810-9BBF-FC1E65677B6B}">
      <dsp:nvSpPr>
        <dsp:cNvPr id="0" name=""/>
        <dsp:cNvSpPr/>
      </dsp:nvSpPr>
      <dsp:spPr>
        <a:xfrm rot="10800000">
          <a:off x="2062351" y="2517558"/>
          <a:ext cx="1754643" cy="1754558"/>
        </a:xfrm>
        <a:prstGeom prst="circularArrow">
          <a:avLst>
            <a:gd name="adj1" fmla="val 12500"/>
            <a:gd name="adj2" fmla="val 1142322"/>
            <a:gd name="adj3" fmla="val 20457678"/>
            <a:gd name="adj4" fmla="val 10800000"/>
            <a:gd name="adj5" fmla="val 12500"/>
          </a:avLst>
        </a:prstGeom>
        <a:solidFill>
          <a:schemeClr val="accent2">
            <a:hueOff val="-5834695"/>
            <a:satOff val="-41016"/>
            <a:lumOff val="-9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191A88-BFBE-4640-AA9B-3064023C7E96}">
      <dsp:nvSpPr>
        <dsp:cNvPr id="0" name=""/>
        <dsp:cNvSpPr/>
      </dsp:nvSpPr>
      <dsp:spPr>
        <a:xfrm rot="5400000">
          <a:off x="-289440" y="494255"/>
          <a:ext cx="1929604" cy="1350722"/>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1733550">
            <a:lnSpc>
              <a:spcPct val="90000"/>
            </a:lnSpc>
            <a:spcBef>
              <a:spcPct val="0"/>
            </a:spcBef>
            <a:spcAft>
              <a:spcPct val="35000"/>
            </a:spcAft>
          </a:pPr>
          <a:r>
            <a:rPr lang="en-US" sz="3900" kern="1200"/>
            <a:t>Step 1 </a:t>
          </a:r>
        </a:p>
      </dsp:txBody>
      <dsp:txXfrm rot="-5400000">
        <a:off x="1" y="880175"/>
        <a:ext cx="1350722" cy="578882"/>
      </dsp:txXfrm>
    </dsp:sp>
    <dsp:sp modelId="{3620DDDD-731A-4039-8291-1C272B1F3BFD}">
      <dsp:nvSpPr>
        <dsp:cNvPr id="0" name=""/>
        <dsp:cNvSpPr/>
      </dsp:nvSpPr>
      <dsp:spPr>
        <a:xfrm rot="5400000">
          <a:off x="3236257" y="-1680720"/>
          <a:ext cx="1254242" cy="5025312"/>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Apply conflict de-escalation techniques where appropriate and safe to do so.</a:t>
          </a:r>
          <a:endParaRPr lang="en-US" sz="1100" kern="1200"/>
        </a:p>
        <a:p>
          <a:pPr marL="114300" lvl="2" indent="-57150" algn="l" defTabSz="488950">
            <a:lnSpc>
              <a:spcPct val="90000"/>
            </a:lnSpc>
            <a:spcBef>
              <a:spcPct val="0"/>
            </a:spcBef>
            <a:spcAft>
              <a:spcPct val="15000"/>
            </a:spcAft>
            <a:buChar char="••"/>
          </a:pPr>
          <a:r>
            <a:rPr lang="en-AU" sz="1100" kern="1200"/>
            <a:t>Inform the volunteer or visitor that their behaviour is contrary to the </a:t>
          </a:r>
          <a:r>
            <a:rPr lang="en-AU" sz="1100" kern="1200">
              <a:solidFill>
                <a:sysClr val="windowText" lastClr="000000"/>
              </a:solidFill>
            </a:rPr>
            <a:t>Department of Education's values and goals, </a:t>
          </a:r>
          <a:r>
            <a:rPr lang="en-AU" sz="1100" kern="1200"/>
            <a:t>and the school’s values, and is in breach of the school's </a:t>
          </a:r>
          <a:r>
            <a:rPr lang="en-AU" sz="1100" i="1" kern="1200"/>
            <a:t>Respectful School Volunteer and Visitor Behaviour Policy</a:t>
          </a:r>
          <a:r>
            <a:rPr lang="en-AU" sz="1100" kern="1200"/>
            <a:t>;</a:t>
          </a:r>
        </a:p>
        <a:p>
          <a:pPr marL="114300" lvl="2" indent="-57150" algn="l" defTabSz="488950">
            <a:lnSpc>
              <a:spcPct val="90000"/>
            </a:lnSpc>
            <a:spcBef>
              <a:spcPct val="0"/>
            </a:spcBef>
            <a:spcAft>
              <a:spcPct val="15000"/>
            </a:spcAft>
            <a:buChar char="••"/>
          </a:pPr>
          <a:r>
            <a:rPr lang="en-AU" sz="1100" kern="1200"/>
            <a:t>Request that they cease the unacceptable behaviour; </a:t>
          </a:r>
        </a:p>
        <a:p>
          <a:pPr marL="114300" lvl="2" indent="-57150" algn="l" defTabSz="488950">
            <a:lnSpc>
              <a:spcPct val="90000"/>
            </a:lnSpc>
            <a:spcBef>
              <a:spcPct val="0"/>
            </a:spcBef>
            <a:spcAft>
              <a:spcPct val="15000"/>
            </a:spcAft>
            <a:buChar char="••"/>
          </a:pPr>
          <a:r>
            <a:rPr lang="en-AU" sz="1100" kern="1200"/>
            <a:t>Move the volunteer or visitor away from students and staff (where appropriate).</a:t>
          </a:r>
        </a:p>
      </dsp:txBody>
      <dsp:txXfrm rot="-5400000">
        <a:off x="1350723" y="266041"/>
        <a:ext cx="4964085" cy="1131788"/>
      </dsp:txXfrm>
    </dsp:sp>
    <dsp:sp modelId="{A9C05664-6D5D-4991-8699-6A7D2476F61A}">
      <dsp:nvSpPr>
        <dsp:cNvPr id="0" name=""/>
        <dsp:cNvSpPr/>
      </dsp:nvSpPr>
      <dsp:spPr>
        <a:xfrm rot="5400000">
          <a:off x="-289440" y="2441354"/>
          <a:ext cx="1929604" cy="1350722"/>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1733550">
            <a:lnSpc>
              <a:spcPct val="90000"/>
            </a:lnSpc>
            <a:spcBef>
              <a:spcPct val="0"/>
            </a:spcBef>
            <a:spcAft>
              <a:spcPct val="35000"/>
            </a:spcAft>
          </a:pPr>
          <a:r>
            <a:rPr lang="en-US" sz="3900" kern="1200"/>
            <a:t>Step 2</a:t>
          </a:r>
        </a:p>
      </dsp:txBody>
      <dsp:txXfrm rot="-5400000">
        <a:off x="1" y="2827274"/>
        <a:ext cx="1350722" cy="578882"/>
      </dsp:txXfrm>
    </dsp:sp>
    <dsp:sp modelId="{091D6367-D4E3-49BE-8187-868214DFE9E1}">
      <dsp:nvSpPr>
        <dsp:cNvPr id="0" name=""/>
        <dsp:cNvSpPr/>
      </dsp:nvSpPr>
      <dsp:spPr>
        <a:xfrm rot="5400000">
          <a:off x="3083666" y="266379"/>
          <a:ext cx="1559424" cy="5025312"/>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solidFill>
                <a:schemeClr val="tx1"/>
              </a:solidFill>
            </a:rPr>
            <a:t>If attempts to defuse or resolve the unacceptable behaviour are unsuccessful:</a:t>
          </a:r>
          <a:endParaRPr lang="en-US" sz="1100" kern="1200">
            <a:solidFill>
              <a:schemeClr val="tx1"/>
            </a:solidFill>
          </a:endParaRPr>
        </a:p>
        <a:p>
          <a:pPr marL="114300" lvl="2" indent="-57150" algn="l" defTabSz="488950">
            <a:lnSpc>
              <a:spcPct val="90000"/>
            </a:lnSpc>
            <a:spcBef>
              <a:spcPct val="0"/>
            </a:spcBef>
            <a:spcAft>
              <a:spcPct val="15000"/>
            </a:spcAft>
            <a:buChar char="••"/>
          </a:pPr>
          <a:r>
            <a:rPr lang="en-AU" sz="1100" kern="1200">
              <a:solidFill>
                <a:schemeClr val="tx1"/>
              </a:solidFill>
            </a:rPr>
            <a:t>Request the adult volunteer or visitor leave the school campus or school activity in line with with the authority to remove an adult for unacceptable behaviour under trespass law (at a school campus only) or s136 of the Act (at a school campus or school activity).</a:t>
          </a:r>
        </a:p>
        <a:p>
          <a:pPr marL="114300" lvl="2" indent="-57150" algn="l" defTabSz="488950">
            <a:lnSpc>
              <a:spcPct val="90000"/>
            </a:lnSpc>
            <a:spcBef>
              <a:spcPct val="0"/>
            </a:spcBef>
            <a:spcAft>
              <a:spcPct val="15000"/>
            </a:spcAft>
            <a:buChar char="••"/>
          </a:pPr>
          <a:r>
            <a:rPr lang="en-AU" sz="1100" i="0" kern="1200"/>
            <a:t>If </a:t>
          </a:r>
          <a:r>
            <a:rPr lang="en-AU" sz="1100" kern="1200"/>
            <a:t>appropriate, inform the adult volunteer or visitor verbally how long they are to stay away from the school campus or school activity (see Step 4). </a:t>
          </a:r>
        </a:p>
        <a:p>
          <a:pPr marL="114300" lvl="2" indent="-57150" algn="l" defTabSz="488950">
            <a:lnSpc>
              <a:spcPct val="90000"/>
            </a:lnSpc>
            <a:spcBef>
              <a:spcPct val="0"/>
            </a:spcBef>
            <a:spcAft>
              <a:spcPct val="15000"/>
            </a:spcAft>
            <a:buChar char="••"/>
          </a:pPr>
          <a:r>
            <a:rPr lang="en-AU" sz="1100" kern="1200">
              <a:solidFill>
                <a:sysClr val="windowText" lastClr="000000"/>
              </a:solidFill>
            </a:rPr>
            <a:t>Request the child volunteer or visitor leave the school campus in line with the authority under trespass law. If at a school activity off campus, the person in charge of the property would be required to require the child to leave.</a:t>
          </a:r>
        </a:p>
      </dsp:txBody>
      <dsp:txXfrm rot="-5400000">
        <a:off x="1350723" y="2075448"/>
        <a:ext cx="4949187" cy="1407174"/>
      </dsp:txXfrm>
    </dsp:sp>
    <dsp:sp modelId="{12A7BFA7-9A60-4547-A6F7-8BA50BFAB7EC}">
      <dsp:nvSpPr>
        <dsp:cNvPr id="0" name=""/>
        <dsp:cNvSpPr/>
      </dsp:nvSpPr>
      <dsp:spPr>
        <a:xfrm rot="5400000">
          <a:off x="-289440" y="4393427"/>
          <a:ext cx="1929604" cy="1350722"/>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1733550">
            <a:lnSpc>
              <a:spcPct val="90000"/>
            </a:lnSpc>
            <a:spcBef>
              <a:spcPct val="0"/>
            </a:spcBef>
            <a:spcAft>
              <a:spcPct val="35000"/>
            </a:spcAft>
          </a:pPr>
          <a:r>
            <a:rPr lang="en-US" sz="3900" kern="1200"/>
            <a:t>Step 3</a:t>
          </a:r>
        </a:p>
      </dsp:txBody>
      <dsp:txXfrm rot="-5400000">
        <a:off x="1" y="4779347"/>
        <a:ext cx="1350722" cy="578882"/>
      </dsp:txXfrm>
    </dsp:sp>
    <dsp:sp modelId="{9C14676E-4410-48EC-8B9C-A19322AA1F6F}">
      <dsp:nvSpPr>
        <dsp:cNvPr id="0" name=""/>
        <dsp:cNvSpPr/>
      </dsp:nvSpPr>
      <dsp:spPr>
        <a:xfrm rot="5400000">
          <a:off x="3078693" y="2218451"/>
          <a:ext cx="1569371" cy="5025312"/>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If an adult volunteer or visitor refuses to leave the school campus or school activity:</a:t>
          </a:r>
          <a:endParaRPr lang="en-US" sz="1100" kern="1200"/>
        </a:p>
        <a:p>
          <a:pPr marL="114300" lvl="2" indent="-57150" algn="l" defTabSz="488950">
            <a:lnSpc>
              <a:spcPct val="90000"/>
            </a:lnSpc>
            <a:spcBef>
              <a:spcPct val="0"/>
            </a:spcBef>
            <a:spcAft>
              <a:spcPct val="15000"/>
            </a:spcAft>
            <a:buChar char="••"/>
          </a:pPr>
          <a:r>
            <a:rPr lang="en-AU" sz="1100" kern="1200"/>
            <a:t>The principal (or their delegate) </a:t>
          </a:r>
          <a:r>
            <a:rPr lang="en-AU" sz="1100" b="0" kern="1200"/>
            <a:t>may</a:t>
          </a:r>
          <a:r>
            <a:rPr lang="en-AU" sz="1100" kern="1200"/>
            <a:t> take such action that they consider necessary and reasonable in the circumstances to remove the adult volunteer or visitor;</a:t>
          </a:r>
        </a:p>
        <a:p>
          <a:pPr marL="114300" lvl="2" indent="-57150" algn="l" defTabSz="488950">
            <a:lnSpc>
              <a:spcPct val="90000"/>
            </a:lnSpc>
            <a:spcBef>
              <a:spcPct val="0"/>
            </a:spcBef>
            <a:spcAft>
              <a:spcPct val="15000"/>
            </a:spcAft>
            <a:buChar char="••"/>
          </a:pPr>
          <a:r>
            <a:rPr lang="en-AU" sz="1100" kern="1200"/>
            <a:t>This </a:t>
          </a:r>
          <a:r>
            <a:rPr lang="en-AU" sz="1100" b="0" kern="1200"/>
            <a:t>may</a:t>
          </a:r>
          <a:r>
            <a:rPr lang="en-AU" sz="1100" kern="1200"/>
            <a:t> include requesting assistance from another person or authority (Police, a senior staff member, private security engaged by the school); and</a:t>
          </a:r>
        </a:p>
        <a:p>
          <a:pPr marL="114300" lvl="2" indent="-57150" algn="l" defTabSz="488950">
            <a:lnSpc>
              <a:spcPct val="90000"/>
            </a:lnSpc>
            <a:spcBef>
              <a:spcPct val="0"/>
            </a:spcBef>
            <a:spcAft>
              <a:spcPct val="15000"/>
            </a:spcAft>
            <a:buChar char="••"/>
          </a:pPr>
          <a:r>
            <a:rPr lang="en-AU" sz="1100" kern="1200"/>
            <a:t>If any volunteer or visitor (either an adult or a person under 18) assaults staff or a student, staff </a:t>
          </a:r>
          <a:r>
            <a:rPr lang="en-AU" sz="1100" b="0" kern="1200"/>
            <a:t>may</a:t>
          </a:r>
          <a:r>
            <a:rPr lang="en-AU" sz="1100" kern="1200"/>
            <a:t> use appropriate physical restraint to protect </a:t>
          </a:r>
          <a:r>
            <a:rPr lang="en-AU" sz="1100" u="sng" kern="1200"/>
            <a:t>students and staff</a:t>
          </a:r>
          <a:r>
            <a:rPr lang="en-AU" sz="1100" kern="1200"/>
            <a:t> from foreseeable risk of injury.  Refer to </a:t>
          </a:r>
          <a:r>
            <a:rPr lang="en-AU" sz="1100" u="sng" kern="1200">
              <a:solidFill>
                <a:schemeClr val="accent6"/>
              </a:solidFill>
            </a:rPr>
            <a:t>Critical Incident and Emergency Procedures </a:t>
          </a:r>
          <a:r>
            <a:rPr lang="en-AU" sz="1100" kern="1200"/>
            <a:t>for further information.   </a:t>
          </a:r>
        </a:p>
      </dsp:txBody>
      <dsp:txXfrm rot="-5400000">
        <a:off x="1350723" y="4023031"/>
        <a:ext cx="4948702" cy="1416151"/>
      </dsp:txXfrm>
    </dsp:sp>
    <dsp:sp modelId="{ED6E5528-CF62-468D-8FDC-6AE22BE76B2C}">
      <dsp:nvSpPr>
        <dsp:cNvPr id="0" name=""/>
        <dsp:cNvSpPr/>
      </dsp:nvSpPr>
      <dsp:spPr>
        <a:xfrm rot="5400000">
          <a:off x="-289440" y="6594172"/>
          <a:ext cx="1929604" cy="1350722"/>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1733550">
            <a:lnSpc>
              <a:spcPct val="90000"/>
            </a:lnSpc>
            <a:spcBef>
              <a:spcPct val="0"/>
            </a:spcBef>
            <a:spcAft>
              <a:spcPct val="35000"/>
            </a:spcAft>
          </a:pPr>
          <a:r>
            <a:rPr lang="en-US" sz="3900" kern="1200"/>
            <a:t>Step 4</a:t>
          </a:r>
        </a:p>
      </dsp:txBody>
      <dsp:txXfrm rot="-5400000">
        <a:off x="1" y="6980092"/>
        <a:ext cx="1350722" cy="578882"/>
      </dsp:txXfrm>
    </dsp:sp>
    <dsp:sp modelId="{DF61A20C-4F21-4823-8A44-EE4128EDB85A}">
      <dsp:nvSpPr>
        <dsp:cNvPr id="0" name=""/>
        <dsp:cNvSpPr/>
      </dsp:nvSpPr>
      <dsp:spPr>
        <a:xfrm rot="5400000">
          <a:off x="2830020" y="4419196"/>
          <a:ext cx="2066715" cy="5025312"/>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If the principal (or their delegate) deems that the unacceptable behaviour warrants requiring the volunteer or visitor to stay away from the school for a set time period, </a:t>
          </a:r>
          <a:r>
            <a:rPr lang="en-AU" sz="1100" kern="1200">
              <a:solidFill>
                <a:schemeClr val="tx1"/>
              </a:solidFill>
            </a:rPr>
            <a:t>they must inform the volunteer or visitor in writing setting out: </a:t>
          </a:r>
          <a:endParaRPr lang="en-US" sz="1100" kern="1200">
            <a:solidFill>
              <a:schemeClr val="tx1"/>
            </a:solidFill>
          </a:endParaRPr>
        </a:p>
        <a:p>
          <a:pPr marL="114300" lvl="2" indent="-57150" algn="l" defTabSz="488950">
            <a:lnSpc>
              <a:spcPct val="90000"/>
            </a:lnSpc>
            <a:spcBef>
              <a:spcPct val="0"/>
            </a:spcBef>
            <a:spcAft>
              <a:spcPct val="15000"/>
            </a:spcAft>
            <a:buChar char="••"/>
          </a:pPr>
          <a:r>
            <a:rPr lang="en-AU" sz="1100" kern="1200">
              <a:solidFill>
                <a:schemeClr val="tx1"/>
              </a:solidFill>
            </a:rPr>
            <a:t>A short description of the unacceptable behaviour, including date and time;</a:t>
          </a:r>
        </a:p>
        <a:p>
          <a:pPr marL="114300" lvl="2" indent="-57150" algn="l" defTabSz="488950">
            <a:lnSpc>
              <a:spcPct val="90000"/>
            </a:lnSpc>
            <a:spcBef>
              <a:spcPct val="0"/>
            </a:spcBef>
            <a:spcAft>
              <a:spcPct val="15000"/>
            </a:spcAft>
            <a:buChar char="••"/>
          </a:pPr>
          <a:r>
            <a:rPr lang="en-AU" sz="1100" kern="1200">
              <a:solidFill>
                <a:schemeClr val="tx1"/>
              </a:solidFill>
            </a:rPr>
            <a:t>The period of time the volunteer or visitor is to stay away from the school or school activity; and</a:t>
          </a:r>
        </a:p>
        <a:p>
          <a:pPr marL="114300" lvl="2" indent="-57150" algn="l" defTabSz="488950">
            <a:lnSpc>
              <a:spcPct val="90000"/>
            </a:lnSpc>
            <a:spcBef>
              <a:spcPct val="0"/>
            </a:spcBef>
            <a:spcAft>
              <a:spcPct val="15000"/>
            </a:spcAft>
            <a:buChar char="••"/>
          </a:pPr>
          <a:r>
            <a:rPr lang="en-AU" sz="1100" kern="1200"/>
            <a:t>A process for resetting the relationship (for example, re-entry meeting with the principal before the volunteer or visitor can return to the school) </a:t>
          </a:r>
          <a:endParaRPr lang="en-AU" sz="1100" kern="1200">
            <a:solidFill>
              <a:srgbClr val="FF0000"/>
            </a:solidFill>
          </a:endParaRPr>
        </a:p>
        <a:p>
          <a:pPr marL="57150" lvl="1" indent="-57150" algn="l" defTabSz="488950">
            <a:lnSpc>
              <a:spcPct val="90000"/>
            </a:lnSpc>
            <a:spcBef>
              <a:spcPct val="0"/>
            </a:spcBef>
            <a:spcAft>
              <a:spcPct val="15000"/>
            </a:spcAft>
            <a:buChar char="••"/>
          </a:pPr>
          <a:r>
            <a:rPr lang="en-AU" sz="1100" kern="1200">
              <a:solidFill>
                <a:sysClr val="windowText" lastClr="000000"/>
              </a:solidFill>
            </a:rPr>
            <a:t>NOTE: Keep a copy of any letters issued. </a:t>
          </a:r>
          <a:endParaRPr lang="en-AU" sz="1100" kern="1200">
            <a:solidFill>
              <a:srgbClr val="FF0000"/>
            </a:solidFill>
          </a:endParaRPr>
        </a:p>
        <a:p>
          <a:pPr marL="57150" lvl="1" indent="-57150" algn="l" defTabSz="488950">
            <a:lnSpc>
              <a:spcPct val="90000"/>
            </a:lnSpc>
            <a:spcBef>
              <a:spcPct val="0"/>
            </a:spcBef>
            <a:spcAft>
              <a:spcPct val="15000"/>
            </a:spcAft>
            <a:buChar char="••"/>
          </a:pPr>
          <a:r>
            <a:rPr lang="en-AU" sz="1100" kern="1200">
              <a:solidFill>
                <a:sysClr val="windowText" lastClr="000000"/>
              </a:solidFill>
            </a:rPr>
            <a:t>NOTE: If it is an </a:t>
          </a:r>
          <a:r>
            <a:rPr lang="en-AU" sz="1100" u="sng" kern="1200">
              <a:solidFill>
                <a:sysClr val="windowText" lastClr="000000"/>
              </a:solidFill>
            </a:rPr>
            <a:t>adult</a:t>
          </a:r>
          <a:r>
            <a:rPr lang="en-AU" sz="1100" kern="1200">
              <a:solidFill>
                <a:sysClr val="windowText" lastClr="000000"/>
              </a:solidFill>
            </a:rPr>
            <a:t> this requirement can be issued as trespass or under s136 of the Act (if they are required to not attend school and school activity).</a:t>
          </a:r>
        </a:p>
        <a:p>
          <a:pPr marL="57150" lvl="1" indent="-57150" algn="l" defTabSz="488950">
            <a:lnSpc>
              <a:spcPct val="90000"/>
            </a:lnSpc>
            <a:spcBef>
              <a:spcPct val="0"/>
            </a:spcBef>
            <a:spcAft>
              <a:spcPct val="15000"/>
            </a:spcAft>
            <a:buChar char="••"/>
          </a:pPr>
          <a:r>
            <a:rPr lang="en-AU" sz="1100" kern="1200">
              <a:solidFill>
                <a:sysClr val="windowText" lastClr="000000"/>
              </a:solidFill>
            </a:rPr>
            <a:t>NOTE: If they are </a:t>
          </a:r>
          <a:r>
            <a:rPr lang="en-AU" sz="1100" u="sng" kern="1200">
              <a:solidFill>
                <a:sysClr val="windowText" lastClr="000000"/>
              </a:solidFill>
            </a:rPr>
            <a:t>under 18 </a:t>
          </a:r>
          <a:r>
            <a:rPr lang="en-AU" sz="1100" kern="1200">
              <a:solidFill>
                <a:sysClr val="windowText" lastClr="000000"/>
              </a:solidFill>
            </a:rPr>
            <a:t>this can only be issued as trespass and only apply to staying away from the school campus. </a:t>
          </a:r>
        </a:p>
      </dsp:txBody>
      <dsp:txXfrm rot="-5400000">
        <a:off x="1350722" y="5999384"/>
        <a:ext cx="4924423" cy="1864937"/>
      </dsp:txXfrm>
    </dsp:sp>
  </dsp:spTree>
</dsp:drawing>
</file>

<file path=word/diagrams/layout1.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93060C08D554109BBF1FF5868EDDA1E"/>
        <w:category>
          <w:name w:val="General"/>
          <w:gallery w:val="placeholder"/>
        </w:category>
        <w:types>
          <w:type w:val="bbPlcHdr"/>
        </w:types>
        <w:behaviors>
          <w:behavior w:val="content"/>
        </w:behaviors>
        <w:guid w:val="{05609977-9051-4E82-8DA5-E02095ACF9C1}"/>
      </w:docPartPr>
      <w:docPartBody>
        <w:p w:rsidR="0082461D" w:rsidRDefault="0082461D">
          <w:pPr>
            <w:pStyle w:val="993060C08D554109BBF1FF5868EDDA1E"/>
          </w:pPr>
          <w:r>
            <w:t xml:space="preserve"> </w:t>
          </w:r>
        </w:p>
      </w:docPartBody>
    </w:docPart>
    <w:docPart>
      <w:docPartPr>
        <w:name w:val="76EA0A103F3E41FABB0C322F7EB2A061"/>
        <w:category>
          <w:name w:val="General"/>
          <w:gallery w:val="placeholder"/>
        </w:category>
        <w:types>
          <w:type w:val="bbPlcHdr"/>
        </w:types>
        <w:behaviors>
          <w:behavior w:val="content"/>
        </w:behaviors>
        <w:guid w:val="{18D16E57-FCE4-496E-9FC9-460918F27AEC}"/>
      </w:docPartPr>
      <w:docPartBody>
        <w:p w:rsidR="0082461D" w:rsidRDefault="0082461D">
          <w:pPr>
            <w:pStyle w:val="76EA0A103F3E41FABB0C322F7EB2A061"/>
          </w:pPr>
          <w:r w:rsidRPr="00D44F0C">
            <w:rPr>
              <w:highlight w:val="lightGray"/>
            </w:rPr>
            <w:t xml:space="preserve">[Click to add </w:t>
          </w:r>
          <w:r>
            <w:rPr>
              <w:highlight w:val="lightGray"/>
            </w:rPr>
            <w:t xml:space="preserve">Policy </w:t>
          </w:r>
          <w:r w:rsidRPr="00D44F0C">
            <w:rPr>
              <w:highlight w:val="lightGray"/>
            </w:rPr>
            <w:t>Document Heading]</w:t>
          </w:r>
        </w:p>
      </w:docPartBody>
    </w:docPart>
    <w:docPart>
      <w:docPartPr>
        <w:name w:val="B432A63118F546308154F6A562564969"/>
        <w:category>
          <w:name w:val="General"/>
          <w:gallery w:val="placeholder"/>
        </w:category>
        <w:types>
          <w:type w:val="bbPlcHdr"/>
        </w:types>
        <w:behaviors>
          <w:behavior w:val="content"/>
        </w:behaviors>
        <w:guid w:val="{8FC2557B-589C-4469-8E67-702AD967615B}"/>
      </w:docPartPr>
      <w:docPartBody>
        <w:p w:rsidR="0082461D" w:rsidRDefault="0082461D">
          <w:pPr>
            <w:pStyle w:val="B432A63118F546308154F6A562564969"/>
          </w:pPr>
          <w:r w:rsidRPr="00547F64">
            <w:rPr>
              <w:highlight w:val="lightGray"/>
            </w:rPr>
            <w:t>[Click to add Version</w:t>
          </w:r>
          <w:r>
            <w:rPr>
              <w:highlight w:val="lightGray"/>
            </w:rPr>
            <w:t>: 0.0</w:t>
          </w:r>
          <w:r w:rsidRPr="00547F64">
            <w:rPr>
              <w:highlight w:val="lightGray"/>
            </w:rPr>
            <w:t>]</w:t>
          </w:r>
        </w:p>
      </w:docPartBody>
    </w:docPart>
    <w:docPart>
      <w:docPartPr>
        <w:name w:val="E565918B42444298B4674B002CA505DF"/>
        <w:category>
          <w:name w:val="General"/>
          <w:gallery w:val="placeholder"/>
        </w:category>
        <w:types>
          <w:type w:val="bbPlcHdr"/>
        </w:types>
        <w:behaviors>
          <w:behavior w:val="content"/>
        </w:behaviors>
        <w:guid w:val="{B90D9D95-BCF6-4276-8EFA-12BA816999E5}"/>
      </w:docPartPr>
      <w:docPartBody>
        <w:p w:rsidR="0082461D" w:rsidRDefault="0082461D">
          <w:pPr>
            <w:pStyle w:val="E565918B42444298B4674B002CA505DF"/>
          </w:pPr>
          <w:r w:rsidRPr="00547F64">
            <w:rPr>
              <w:highlight w:val="lightGray"/>
            </w:rPr>
            <w:t>[Click to select date from Date picker]</w:t>
          </w:r>
        </w:p>
      </w:docPartBody>
    </w:docPart>
    <w:docPart>
      <w:docPartPr>
        <w:name w:val="7B80D3C9A5D841B7893101548848264B"/>
        <w:category>
          <w:name w:val="General"/>
          <w:gallery w:val="placeholder"/>
        </w:category>
        <w:types>
          <w:type w:val="bbPlcHdr"/>
        </w:types>
        <w:behaviors>
          <w:behavior w:val="content"/>
        </w:behaviors>
        <w:guid w:val="{E866A7D5-D83C-48A6-9A5B-A2ACA55C5961}"/>
      </w:docPartPr>
      <w:docPartBody>
        <w:p w:rsidR="0082461D" w:rsidRDefault="0082461D">
          <w:pPr>
            <w:pStyle w:val="7B80D3C9A5D841B7893101548848264B"/>
          </w:pPr>
          <w:r>
            <w:t>[Click to add 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w:altName w:val="Times New Roman"/>
    <w:charset w:val="00"/>
    <w:family w:val="auto"/>
    <w:pitch w:val="variable"/>
    <w:sig w:usb0="80000267" w:usb1="00000000" w:usb2="00000000" w:usb3="00000000" w:csb0="000001F7" w:csb1="00000000"/>
  </w:font>
  <w:font w:name="Gill Sans MT Std Light">
    <w:panose1 w:val="020B0302020104020203"/>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61D"/>
    <w:rsid w:val="000866E5"/>
    <w:rsid w:val="000A59B5"/>
    <w:rsid w:val="00187A7F"/>
    <w:rsid w:val="002215C8"/>
    <w:rsid w:val="005D1631"/>
    <w:rsid w:val="00697B34"/>
    <w:rsid w:val="0082461D"/>
    <w:rsid w:val="00857753"/>
    <w:rsid w:val="00957BC1"/>
    <w:rsid w:val="00962C70"/>
    <w:rsid w:val="009B6480"/>
    <w:rsid w:val="00C90D96"/>
    <w:rsid w:val="00EE70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3060C08D554109BBF1FF5868EDDA1E">
    <w:name w:val="993060C08D554109BBF1FF5868EDDA1E"/>
  </w:style>
  <w:style w:type="paragraph" w:customStyle="1" w:styleId="76EA0A103F3E41FABB0C322F7EB2A061">
    <w:name w:val="76EA0A103F3E41FABB0C322F7EB2A061"/>
  </w:style>
  <w:style w:type="paragraph" w:customStyle="1" w:styleId="B432A63118F546308154F6A562564969">
    <w:name w:val="B432A63118F546308154F6A562564969"/>
  </w:style>
  <w:style w:type="paragraph" w:customStyle="1" w:styleId="E565918B42444298B4674B002CA505DF">
    <w:name w:val="E565918B42444298B4674B002CA505DF"/>
  </w:style>
  <w:style w:type="paragraph" w:customStyle="1" w:styleId="7B80D3C9A5D841B7893101548848264B">
    <w:name w:val="7B80D3C9A5D841B789310154884826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TasDepEd-Policy Doc-Revised colours-b [lighter]">
      <a:dk1>
        <a:sysClr val="windowText" lastClr="000000"/>
      </a:dk1>
      <a:lt1>
        <a:sysClr val="window" lastClr="FFFFFF"/>
      </a:lt1>
      <a:dk2>
        <a:srgbClr val="39607A"/>
      </a:dk2>
      <a:lt2>
        <a:srgbClr val="FAFBFB"/>
      </a:lt2>
      <a:accent1>
        <a:srgbClr val="F58021"/>
      </a:accent1>
      <a:accent2>
        <a:srgbClr val="00757A"/>
      </a:accent2>
      <a:accent3>
        <a:srgbClr val="405D18"/>
      </a:accent3>
      <a:accent4>
        <a:srgbClr val="70004B"/>
      </a:accent4>
      <a:accent5>
        <a:srgbClr val="39607A"/>
      </a:accent5>
      <a:accent6>
        <a:srgbClr val="005A96"/>
      </a:accent6>
      <a:hlink>
        <a:srgbClr val="000000"/>
      </a:hlink>
      <a:folHlink>
        <a:srgbClr val="000000"/>
      </a:folHlink>
    </a:clrScheme>
    <a:fontScheme name="Dept of Ed Tasmania">
      <a:majorFont>
        <a:latin typeface="Gill Sans M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n0a9e867ad2c485d813f18d125e0fcd9 xmlns="3b209e57-e93e-472e-802e-f73f629fd013">
      <Terms xmlns="http://schemas.microsoft.com/office/infopath/2007/PartnerControls">
        <TermInfo xmlns="http://schemas.microsoft.com/office/infopath/2007/PartnerControls">
          <TermName xmlns="http://schemas.microsoft.com/office/infopath/2007/PartnerControls">Staff</TermName>
          <TermId xmlns="http://schemas.microsoft.com/office/infopath/2007/PartnerControls">5334ce17-5483-4202-bd91-d920329f5a8a</TermId>
        </TermInfo>
      </Terms>
    </n0a9e867ad2c485d813f18d125e0fcd9>
    <TaxCatchAll xmlns="3b209e57-e93e-472e-802e-f73f629fd013">
      <Value>829</Value>
      <Value>693</Value>
      <Value>622</Value>
      <Value>619</Value>
      <Value>833</Value>
      <Value>632</Value>
      <Value>1022</Value>
      <Value>834</Value>
      <Value>894</Value>
    </TaxCatchAll>
    <Ratings xmlns="http://schemas.microsoft.com/sharepoint/v3" xsi:nil="true"/>
    <Document_x0020_Owner xmlns="3b209e57-e93e-472e-802e-f73f629fd013">
      <UserInfo>
        <DisplayName/>
        <AccountId xsi:nil="true"/>
        <AccountType/>
      </UserInfo>
    </Document_x0020_Owner>
    <e9eadaa9b0d144b6a38a267b4985fcb3 xmlns="3b209e57-e93e-472e-802e-f73f629fd013">
      <Terms xmlns="http://schemas.microsoft.com/office/infopath/2007/PartnerControls">
        <TermInfo xmlns="http://schemas.microsoft.com/office/infopath/2007/PartnerControls">
          <TermName xmlns="http://schemas.microsoft.com/office/infopath/2007/PartnerControls">Strategy and Performance</TermName>
          <TermId xmlns="http://schemas.microsoft.com/office/infopath/2007/PartnerControls">64554304-9658-4477-8215-887b6d4fcbb5</TermId>
        </TermInfo>
      </Terms>
    </e9eadaa9b0d144b6a38a267b4985fcb3>
    <jc6636d59a3841d6a003805cc0af7d55 xmlns="3b209e57-e93e-472e-802e-f73f629fd013">
      <Terms xmlns="http://schemas.microsoft.com/office/infopath/2007/PartnerControls">
        <TermInfo xmlns="http://schemas.microsoft.com/office/infopath/2007/PartnerControls">
          <TermName xmlns="http://schemas.microsoft.com/office/infopath/2007/PartnerControls">Strategic Policy and Planning</TermName>
          <TermId xmlns="http://schemas.microsoft.com/office/infopath/2007/PartnerControls">a95b5ee1-1833-4339-a927-92985379b639</TermId>
        </TermInfo>
      </Terms>
    </jc6636d59a3841d6a003805cc0af7d55>
    <Date_x0020_Authorised xmlns="3b209e57-e93e-472e-802e-f73f629fd013">2018-06-03T14:00:00+00:00</Date_x0020_Authorised>
    <Last_x0020_Review xmlns="3b209e57-e93e-472e-802e-f73f629fd013">2018-06-03T14:00:00+00:00</Last_x0020_Review>
    <LikedBy xmlns="http://schemas.microsoft.com/sharepoint/v3">
      <UserInfo>
        <DisplayName/>
        <AccountId xsi:nil="true"/>
        <AccountType/>
      </UserInfo>
    </LikedBy>
    <p3462ae1d1b74acfbca60782bc9e6868 xmlns="3b209e57-e93e-472e-802e-f73f629fd013">
      <Terms xmlns="http://schemas.microsoft.com/office/infopath/2007/PartnerControls">
        <TermInfo xmlns="http://schemas.microsoft.com/office/infopath/2007/PartnerControls">
          <TermName xmlns="http://schemas.microsoft.com/office/infopath/2007/PartnerControls">Live</TermName>
          <TermId xmlns="http://schemas.microsoft.com/office/infopath/2007/PartnerControls">bc977ed0-005e-4690-a3b4-310d5986bcf0</TermId>
        </TermInfo>
      </Terms>
    </p3462ae1d1b74acfbca60782bc9e6868>
    <n0de857dbaed400a8c00a7c157d47930 xmlns="3b209e57-e93e-472e-802e-f73f629fd013">
      <Terms xmlns="http://schemas.microsoft.com/office/infopath/2007/PartnerControls">
        <TermInfo xmlns="http://schemas.microsoft.com/office/infopath/2007/PartnerControls">
          <TermName xmlns="http://schemas.microsoft.com/office/infopath/2007/PartnerControls">Respectful Relationships</TermName>
          <TermId xmlns="http://schemas.microsoft.com/office/infopath/2007/PartnerControls">5ddc6fee-dfa8-4c0f-b2a5-0a199dfbf7f8</TermId>
        </TermInfo>
      </Terms>
    </n0de857dbaed400a8c00a7c157d47930>
    <RatedBy xmlns="http://schemas.microsoft.com/sharepoint/v3">
      <UserInfo>
        <DisplayName/>
        <AccountId xsi:nil="true"/>
        <AccountType/>
      </UserInfo>
    </RatedBy>
    <_dlc_DocId xmlns="3b209e57-e93e-472e-802e-f73f629fd013">TASED-1797567314-9279</_dlc_DocId>
    <_dlc_DocIdUrl xmlns="3b209e57-e93e-472e-802e-f73f629fd013">
      <Url>https://documentcentre.education.tas.gov.au/_layouts/15/DocIdRedir.aspx?ID=TASED-1797567314-9279</Url>
      <Description>TASED-1797567314-9279</Description>
    </_dlc_DocIdUrl>
    <i6e9c3b3fb6741098ef9fbc5ae984e01 xmlns="f68cea6e-8be7-4476-a075-6489c00d18de">
      <Terms xmlns="http://schemas.microsoft.com/office/infopath/2007/PartnerControls">
        <TermInfo xmlns="http://schemas.microsoft.com/office/infopath/2007/PartnerControls">
          <TermName xmlns="http://schemas.microsoft.com/office/infopath/2007/PartnerControls">Parents and school community</TermName>
          <TermId xmlns="http://schemas.microsoft.com/office/infopath/2007/PartnerControls">e7b857c2-101e-48ca-a96b-14ecc2b2d957</TermId>
        </TermInfo>
      </Terms>
    </i6e9c3b3fb6741098ef9fbc5ae984e01>
    <a1c4f6224d154fedbb480523bb53bb66 xmlns="f68cea6e-8be7-4476-a075-6489c00d18de">
      <Terms xmlns="http://schemas.microsoft.com/office/infopath/2007/PartnerControls"/>
    </a1c4f6224d154fedbb480523bb53bb66>
    <Policy_x0020_Description xmlns="d343da78-370d-4309-9944-5e853a8bb6e6" xsi:nil="true"/>
    <TaxKeywordTaxHTField xmlns="f68cea6e-8be7-4476-a075-6489c00d18de">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26783a15-a329-4c5e-8647-20ce187380e5</TermId>
        </TermInfo>
        <TermInfo xmlns="http://schemas.microsoft.com/office/infopath/2007/PartnerControls">
          <TermName xmlns="http://schemas.microsoft.com/office/infopath/2007/PartnerControls">Procedure</TermName>
          <TermId xmlns="http://schemas.microsoft.com/office/infopath/2007/PartnerControls">709b7fd6-bf90-4740-bc81-82509e95dc05</TermId>
        </TermInfo>
        <TermInfo xmlns="http://schemas.microsoft.com/office/infopath/2007/PartnerControls">
          <TermName xmlns="http://schemas.microsoft.com/office/infopath/2007/PartnerControls">Policy</TermName>
          <TermId xmlns="http://schemas.microsoft.com/office/infopath/2007/PartnerControls">b6f338fe-add1-4dff-b8ba-07510eab4dde</TermId>
        </TermInfo>
      </Terms>
    </TaxKeywordTaxHTField>
    <IsPolicyDocument xmlns="d343da78-370d-4309-9944-5e853a8bb6e6">true</IsPolicyDocument>
    <PublishingExpirationDate xmlns="http://schemas.microsoft.com/sharepoint/v3" xsi:nil="true"/>
    <PublishingStartDate xmlns="http://schemas.microsoft.com/sharepoint/v3" xsi:nil="true"/>
    <_dlc_ExpireDateSaved xmlns="http://schemas.microsoft.com/sharepoint/v3" xsi:nil="true"/>
    <_dlc_ExpireDate xmlns="http://schemas.microsoft.com/sharepoint/v3">2019-06-03T14:00:00+00:00</_dlc_ExpireDate>
  </documentManagement>
</p:properties>
</file>

<file path=customXml/item2.xml><?xml version="1.0" encoding="utf-8"?>
<ct:contentTypeSchema xmlns:ct="http://schemas.microsoft.com/office/2006/metadata/contentType" xmlns:ma="http://schemas.microsoft.com/office/2006/metadata/properties/metaAttributes" ct:_="" ma:_="" ma:contentTypeName="DoE Policy" ma:contentTypeID="0x010100919C9581D4D148418D420C716F14CA7400FD02B2F0376FAC409A9B1DB0B60B651E" ma:contentTypeVersion="132" ma:contentTypeDescription="" ma:contentTypeScope="" ma:versionID="2c7ccdd8ca8b446d3e640d4566e228c9">
  <xsd:schema xmlns:xsd="http://www.w3.org/2001/XMLSchema" xmlns:xs="http://www.w3.org/2001/XMLSchema" xmlns:p="http://schemas.microsoft.com/office/2006/metadata/properties" xmlns:ns1="http://schemas.microsoft.com/sharepoint/v3" xmlns:ns2="3b209e57-e93e-472e-802e-f73f629fd013" xmlns:ns3="f68cea6e-8be7-4476-a075-6489c00d18de" xmlns:ns4="d343da78-370d-4309-9944-5e853a8bb6e6" targetNamespace="http://schemas.microsoft.com/office/2006/metadata/properties" ma:root="true" ma:fieldsID="dfa4be421783a98ef86b35903fcf35d8" ns1:_="" ns2:_="" ns3:_="" ns4:_="">
    <xsd:import namespace="http://schemas.microsoft.com/sharepoint/v3"/>
    <xsd:import namespace="3b209e57-e93e-472e-802e-f73f629fd013"/>
    <xsd:import namespace="f68cea6e-8be7-4476-a075-6489c00d18de"/>
    <xsd:import namespace="d343da78-370d-4309-9944-5e853a8bb6e6"/>
    <xsd:element name="properties">
      <xsd:complexType>
        <xsd:sequence>
          <xsd:element name="documentManagement">
            <xsd:complexType>
              <xsd:all>
                <xsd:element ref="ns2:Date_x0020_Authorised" minOccurs="0"/>
                <xsd:element ref="ns2:Last_x0020_Review" minOccurs="0"/>
                <xsd:element ref="ns2:Document_x0020_Owner" minOccurs="0"/>
                <xsd:element ref="ns1:PublishingStartDate" minOccurs="0"/>
                <xsd:element ref="ns1:PublishingExpirationDate" minOccurs="0"/>
                <xsd:element ref="ns4:IsPolicyDocument" minOccurs="0"/>
                <xsd:element ref="ns4:Policy_x0020_Description" minOccurs="0"/>
                <xsd:element ref="ns2:p3462ae1d1b74acfbca60782bc9e6868" minOccurs="0"/>
                <xsd:element ref="ns2:TaxCatchAll" minOccurs="0"/>
                <xsd:element ref="ns2:e9eadaa9b0d144b6a38a267b4985fcb3" minOccurs="0"/>
                <xsd:element ref="ns1:_dlc_ExpireDateSaved" minOccurs="0"/>
                <xsd:element ref="ns1:_dlc_ExpireDate" minOccurs="0"/>
                <xsd:element ref="ns2:jc6636d59a3841d6a003805cc0af7d55" minOccurs="0"/>
                <xsd:element ref="ns1:RatedBy" minOccurs="0"/>
                <xsd:element ref="ns1:Ratings" minOccurs="0"/>
                <xsd:element ref="ns2:n0de857dbaed400a8c00a7c157d47930" minOccurs="0"/>
                <xsd:element ref="ns1:LikedBy" minOccurs="0"/>
                <xsd:element ref="ns2:_dlc_DocIdPersistId" minOccurs="0"/>
                <xsd:element ref="ns3:i6e9c3b3fb6741098ef9fbc5ae984e01" minOccurs="0"/>
                <xsd:element ref="ns1:_dlc_Exempt" minOccurs="0"/>
                <xsd:element ref="ns3:TaxKeywordTaxHTField" minOccurs="0"/>
                <xsd:element ref="ns2:TaxCatchAllLabel" minOccurs="0"/>
                <xsd:element ref="ns2:_dlc_DocId" minOccurs="0"/>
                <xsd:element ref="ns2:_dlc_DocIdUrl" minOccurs="0"/>
                <xsd:element ref="ns2:n0a9e867ad2c485d813f18d125e0fcd9" minOccurs="0"/>
                <xsd:element ref="ns3:a1c4f6224d154fedbb480523bb53bb6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hidden="true" ma:internalName="PublishingStartDate" ma:readOnly="false">
      <xsd:simpleType>
        <xsd:restriction base="dms:Unknown"/>
      </xsd:simpleType>
    </xsd:element>
    <xsd:element name="PublishingExpirationDate" ma:index="11" nillable="true" ma:displayName="Scheduling End Date" ma:hidden="true" ma:internalName="PublishingExpirationDate" ma:readOnly="false">
      <xsd:simpleType>
        <xsd:restriction base="dms:Unknown"/>
      </xsd:simpleType>
    </xsd:element>
    <xsd:element name="_dlc_ExpireDateSaved" ma:index="24" nillable="true" ma:displayName="Original Expiration Date" ma:hidden="true" ma:internalName="_dlc_ExpireDateSaved" ma:readOnly="true">
      <xsd:simpleType>
        <xsd:restriction base="dms:DateTime"/>
      </xsd:simpleType>
    </xsd:element>
    <xsd:element name="_dlc_ExpireDate" ma:index="25" nillable="true" ma:displayName="Expiration Date" ma:description="" ma:hidden="true" ma:indexed="true" ma:internalName="_dlc_ExpireDate" ma:readOnly="true">
      <xsd:simpleType>
        <xsd:restriction base="dms:DateTime"/>
      </xsd:simpleType>
    </xsd:element>
    <xsd:element name="RatedBy" ma:index="28"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9" nillable="true" ma:displayName="User ratings" ma:description="User ratings for the item" ma:hidden="true" ma:internalName="Ratings">
      <xsd:simpleType>
        <xsd:restriction base="dms:Note"/>
      </xsd:simpleType>
    </xsd:element>
    <xsd:element name="LikedBy" ma:index="31"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Exempt" ma:index="3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209e57-e93e-472e-802e-f73f629fd013" elementFormDefault="qualified">
    <xsd:import namespace="http://schemas.microsoft.com/office/2006/documentManagement/types"/>
    <xsd:import namespace="http://schemas.microsoft.com/office/infopath/2007/PartnerControls"/>
    <xsd:element name="Date_x0020_Authorised" ma:index="3" nillable="true" ma:displayName="Date Authorised" ma:default="[today]" ma:format="DateOnly" ma:internalName="Date_x0020_Authorised" ma:readOnly="false">
      <xsd:simpleType>
        <xsd:restriction base="dms:DateTime"/>
      </xsd:simpleType>
    </xsd:element>
    <xsd:element name="Last_x0020_Review" ma:index="4" nillable="true" ma:displayName="Last Review" ma:default="[today]" ma:format="DateOnly" ma:internalName="Last_x0020_Review">
      <xsd:simpleType>
        <xsd:restriction base="dms:DateTime"/>
      </xsd:simpleType>
    </xsd:element>
    <xsd:element name="Document_x0020_Owner" ma:index="6" nillable="true" ma:displayName="Document Owner" ma:list="UserInfo" ma:SharePointGroup="0" ma:internalName="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3462ae1d1b74acfbca60782bc9e6868" ma:index="17" nillable="true" ma:taxonomy="true" ma:internalName="p3462ae1d1b74acfbca60782bc9e6868" ma:taxonomyFieldName="Document_x0020_Status" ma:displayName="Document Status" ma:indexed="true" ma:readOnly="false" ma:default="640;#Draft|9cb24933-5951-459c-b90e-036b05722aaf" ma:fieldId="{93462ae1-d1b7-4acf-bca6-0782bc9e6868}" ma:sspId="013908a5-b66c-4609-b005-51d64ca62648" ma:termSetId="b8094fef-d172-49cb-8ebd-6a1efd236f26" ma:anchorId="00000000-0000-0000-0000-000000000000" ma:open="false" ma:isKeyword="false">
      <xsd:complexType>
        <xsd:sequence>
          <xsd:element ref="pc:Terms" minOccurs="0" maxOccurs="1"/>
        </xsd:sequence>
      </xsd:complexType>
    </xsd:element>
    <xsd:element name="TaxCatchAll" ma:index="18" nillable="true" ma:displayName="Taxonomy Catch All Column" ma:hidden="true" ma:list="{86e974ca-7576-41fe-af8b-7b4b5f10cfab}" ma:internalName="TaxCatchAll" ma:showField="CatchAllData" ma:web="f68cea6e-8be7-4476-a075-6489c00d18de">
      <xsd:complexType>
        <xsd:complexContent>
          <xsd:extension base="dms:MultiChoiceLookup">
            <xsd:sequence>
              <xsd:element name="Value" type="dms:Lookup" maxOccurs="unbounded" minOccurs="0" nillable="true"/>
            </xsd:sequence>
          </xsd:extension>
        </xsd:complexContent>
      </xsd:complexType>
    </xsd:element>
    <xsd:element name="e9eadaa9b0d144b6a38a267b4985fcb3" ma:index="22" nillable="true" ma:taxonomy="true" ma:internalName="e9eadaa9b0d144b6a38a267b4985fcb3" ma:taxonomyFieldName="Division" ma:displayName="Division" ma:readOnly="false" ma:default="" ma:fieldId="{e9eadaa9-b0d1-44b6-a38a-267b4985fcb3}" ma:sspId="013908a5-b66c-4609-b005-51d64ca62648" ma:termSetId="402a09be-8886-4efc-b6ef-aa053bf60ca4" ma:anchorId="00000000-0000-0000-0000-000000000000" ma:open="false" ma:isKeyword="false">
      <xsd:complexType>
        <xsd:sequence>
          <xsd:element ref="pc:Terms" minOccurs="0" maxOccurs="1"/>
        </xsd:sequence>
      </xsd:complexType>
    </xsd:element>
    <xsd:element name="jc6636d59a3841d6a003805cc0af7d55" ma:index="26" nillable="true" ma:taxonomy="true" ma:internalName="jc6636d59a3841d6a003805cc0af7d55" ma:taxonomyFieldName="Business_x0020_Unit" ma:displayName="Business Unit" ma:default="" ma:fieldId="{3c6636d5-9a38-41d6-a003-805cc0af7d55}" ma:sspId="013908a5-b66c-4609-b005-51d64ca62648" ma:termSetId="0a5ff6bb-b988-49bb-be8a-fbd3bbe86186" ma:anchorId="00000000-0000-0000-0000-000000000000" ma:open="false" ma:isKeyword="false">
      <xsd:complexType>
        <xsd:sequence>
          <xsd:element ref="pc:Terms" minOccurs="0" maxOccurs="1"/>
        </xsd:sequence>
      </xsd:complexType>
    </xsd:element>
    <xsd:element name="n0de857dbaed400a8c00a7c157d47930" ma:index="30" nillable="true" ma:taxonomy="true" ma:internalName="n0de857dbaed400a8c00a7c157d47930" ma:taxonomyFieldName="Subject_x0020_Title" ma:displayName="Subject Category" ma:readOnly="false" ma:default="" ma:fieldId="{70de857d-baed-400a-8c00-a7c157d47930}" ma:sspId="013908a5-b66c-4609-b005-51d64ca62648" ma:termSetId="f9fea9b5-db5f-45d9-bbae-c4e6f9aa2ac6" ma:anchorId="00000000-0000-0000-0000-000000000000" ma:open="false" ma:isKeyword="false">
      <xsd:complexType>
        <xsd:sequence>
          <xsd:element ref="pc:Terms" minOccurs="0" maxOccurs="1"/>
        </xsd:sequence>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TaxCatchAllLabel" ma:index="37" nillable="true" ma:displayName="Taxonomy Catch All Column1" ma:hidden="true" ma:list="{86e974ca-7576-41fe-af8b-7b4b5f10cfab}" ma:internalName="TaxCatchAllLabel" ma:readOnly="true" ma:showField="CatchAllDataLabel" ma:web="f68cea6e-8be7-4476-a075-6489c00d18de">
      <xsd:complexType>
        <xsd:complexContent>
          <xsd:extension base="dms:MultiChoiceLookup">
            <xsd:sequence>
              <xsd:element name="Value" type="dms:Lookup" maxOccurs="unbounded" minOccurs="0" nillable="true"/>
            </xsd:sequence>
          </xsd:extension>
        </xsd:complexContent>
      </xsd:complexType>
    </xsd:element>
    <xsd:element name="_dlc_DocId" ma:index="38" nillable="true" ma:displayName="Document ID Value" ma:description="The value of the document ID assigned to this item." ma:internalName="_dlc_DocId" ma:readOnly="true">
      <xsd:simpleType>
        <xsd:restriction base="dms:Text"/>
      </xsd:simpleType>
    </xsd:element>
    <xsd:element name="_dlc_DocIdUrl" ma:index="3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n0a9e867ad2c485d813f18d125e0fcd9" ma:index="40" nillable="true" ma:taxonomy="true" ma:internalName="n0a9e867ad2c485d813f18d125e0fcd9" ma:taxonomyFieldName="Audience1" ma:displayName="Audience" ma:readOnly="false" ma:default="619;#Staff|5334ce17-5483-4202-bd91-d920329f5a8a" ma:fieldId="{70a9e867-ad2c-485d-813f-18d125e0fcd9}" ma:sspId="013908a5-b66c-4609-b005-51d64ca62648" ma:termSetId="54c39229-c50d-43f6-8608-c884ea4fdcd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8cea6e-8be7-4476-a075-6489c00d18de" elementFormDefault="qualified">
    <xsd:import namespace="http://schemas.microsoft.com/office/2006/documentManagement/types"/>
    <xsd:import namespace="http://schemas.microsoft.com/office/infopath/2007/PartnerControls"/>
    <xsd:element name="i6e9c3b3fb6741098ef9fbc5ae984e01" ma:index="33" nillable="true" ma:taxonomy="true" ma:internalName="i6e9c3b3fb6741098ef9fbc5ae984e01" ma:taxonomyFieldName="TAS_x0020_DoE_x0020_Category" ma:displayName="Document Category" ma:default="" ma:fieldId="{26e9c3b3-fb67-4109-8ef9-fbc5ae984e01}" ma:taxonomyMulti="true" ma:sspId="013908a5-b66c-4609-b005-51d64ca62648" ma:termSetId="cb810fb5-ec95-4660-b772-69c16cfaf853" ma:anchorId="00000000-0000-0000-0000-000000000000" ma:open="false" ma:isKeyword="false">
      <xsd:complexType>
        <xsd:sequence>
          <xsd:element ref="pc:Terms" minOccurs="0" maxOccurs="1"/>
        </xsd:sequence>
      </xsd:complexType>
    </xsd:element>
    <xsd:element name="TaxKeywordTaxHTField" ma:index="36" nillable="true" ma:taxonomy="true" ma:internalName="TaxKeywordTaxHTField" ma:taxonomyFieldName="TaxKeyword" ma:displayName="Document Type" ma:fieldId="{23f27201-bee3-471e-b2e7-b64fd8b7ca38}" ma:taxonomyMulti="true" ma:sspId="fbeaa55c-2332-485a-bb97-c6ca04779ccf" ma:termSetId="00000000-0000-0000-0000-000000000000" ma:anchorId="00000000-0000-0000-0000-000000000000" ma:open="true" ma:isKeyword="true">
      <xsd:complexType>
        <xsd:sequence>
          <xsd:element ref="pc:Terms" minOccurs="0" maxOccurs="1"/>
        </xsd:sequence>
      </xsd:complexType>
    </xsd:element>
    <xsd:element name="a1c4f6224d154fedbb480523bb53bb66" ma:index="41" nillable="true" ma:taxonomy="true" ma:internalName="a1c4f6224d154fedbb480523bb53bb66" ma:taxonomyFieldName="Sub_x0020_Category" ma:displayName="Sub Category" ma:readOnly="false" ma:default="" ma:fieldId="{a1c4f622-4d15-4fed-bb48-0523bb53bb66}" ma:taxonomyMulti="true" ma:sspId="013908a5-b66c-4609-b005-51d64ca62648" ma:termSetId="b61c65e9-f523-4507-9a80-5ba7c4a05f9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43da78-370d-4309-9944-5e853a8bb6e6" elementFormDefault="qualified">
    <xsd:import namespace="http://schemas.microsoft.com/office/2006/documentManagement/types"/>
    <xsd:import namespace="http://schemas.microsoft.com/office/infopath/2007/PartnerControls"/>
    <xsd:element name="IsPolicyDocument" ma:index="14" nillable="true" ma:displayName="IsPolicyDocument" ma:default="0" ma:description="Is this document to be presented on the Policy Library page" ma:indexed="true" ma:internalName="IsPolicyDocument">
      <xsd:simpleType>
        <xsd:restriction base="dms:Boolean"/>
      </xsd:simpleType>
    </xsd:element>
    <xsd:element name="Policy_x0020_Description" ma:index="15" nillable="true" ma:displayName="Policy Description" ma:description="The public description shown on the Policies page" ma:internalName="Policy_x0020_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DoE Policy</p:Name>
  <p:Description/>
  <p:Statement/>
  <p:PolicyItems>
    <p:PolicyItem featureId="Microsoft.Office.RecordsManagement.PolicyFeatures.PolicyAudit" staticId="0x010100919C9581D4D148418D420C716F14CA7400FD02B2F0376FAC409A9B1DB0B60B651E|937198175" UniqueId="88cc5ed2-a8ee-435d-b93d-6ee7dec68337">
      <p:Name>Auditing</p:Name>
      <p:Description>Audits user actions on documents and list items to the Audit Log.</p:Description>
      <p:CustomData>
        <Audit>
          <View/>
        </Audit>
      </p:CustomData>
    </p:PolicyItem>
    <p:PolicyItem featureId="Microsoft.Office.RecordsManagement.PolicyFeatures.Expiration" staticId="0x010100919C9581D4D148418D420C716F14CA7400FD02B2F0376FAC409A9B1DB0B60B651E|-1309720317" UniqueId="f838754c-fa30-48de-bdc0-b4732d8cee7e">
      <p:Name>Retention</p:Name>
      <p:Description>Automatic scheduling of content for processing, and performing a retention action on content that has reached its due date.</p:Description>
      <p:CustomData>
        <Schedules nextStageId="2">
          <Schedule type="Default">
            <stages>
              <data stageId="1" recur="true" offset="1" unit="years">
                <formula id="Microsoft.Office.RecordsManagement.PolicyFeatures.Expiration.Formula.BuiltIn">
                  <number>1</number>
                  <property>Last_x0020_Review</property>
                  <propertyId>91db19fa-a0db-442f-96f4-71341ec68b0a</propertyId>
                  <period>years</period>
                </formula>
                <action type="workflow" id="ac566683-ca00-45d6-9ef0-b19e9140fa3f"/>
              </data>
            </stages>
          </Schedule>
        </Schedules>
      </p:CustomData>
    </p:PolicyItem>
  </p:PolicyItems>
</p:Policy>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Url/>
    <Assembly>Nintex.Workflow, Version=1.0.0.0, Culture=neutral, PublicKeyToken=913f6bae0ca5ae12</Assembly>
    <Class>Nintex.Workflow.ConditionalWorkflowStartReceiver</Class>
    <Data>635524741538423493</Data>
    <Filter/>
  </Receiver>
  <Receiver>
    <Name>Nintex conditional workflow start</Name>
    <Synchronization>Synchronous</Synchronization>
    <Type>10002</Type>
    <SequenceNumber>50000</SequenceNumber>
    <Url/>
    <Assembly>Nintex.Workflow, Version=1.0.0.0, Culture=neutral, PublicKeyToken=913f6bae0ca5ae12</Assembly>
    <Class>Nintex.Workflow.ConditionalWorkflowStartReceiver</Class>
    <Data>635524741538423493</Data>
    <Filter/>
  </Receiver>
  <Receiver>
    <Name>Nintex conditional workflow start</Name>
    <Synchronization>Synchronous</Synchronization>
    <Type>2</Type>
    <SequenceNumber>50000</SequenceNumber>
    <Url/>
    <Assembly>Nintex.Workflow, Version=1.0.0.0, Culture=neutral, PublicKeyToken=913f6bae0ca5ae12</Assembly>
    <Class>Nintex.Workflow.ConditionalWorkflowStartReceiver</Class>
    <Data>635524741538423493</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22618-4F77-41DA-83B0-4C66B7CFEFE5}">
  <ds:schemaRefs>
    <ds:schemaRef ds:uri="http://schemas.microsoft.com/sharepoint/v3"/>
    <ds:schemaRef ds:uri="http://purl.org/dc/terms/"/>
    <ds:schemaRef ds:uri="http://schemas.openxmlformats.org/package/2006/metadata/core-properties"/>
    <ds:schemaRef ds:uri="3b209e57-e93e-472e-802e-f73f629fd013"/>
    <ds:schemaRef ds:uri="http://schemas.microsoft.com/office/2006/documentManagement/types"/>
    <ds:schemaRef ds:uri="http://schemas.microsoft.com/office/infopath/2007/PartnerControls"/>
    <ds:schemaRef ds:uri="d343da78-370d-4309-9944-5e853a8bb6e6"/>
    <ds:schemaRef ds:uri="http://purl.org/dc/elements/1.1/"/>
    <ds:schemaRef ds:uri="http://schemas.microsoft.com/office/2006/metadata/properties"/>
    <ds:schemaRef ds:uri="f68cea6e-8be7-4476-a075-6489c00d18de"/>
    <ds:schemaRef ds:uri="http://www.w3.org/XML/1998/namespace"/>
    <ds:schemaRef ds:uri="http://purl.org/dc/dcmitype/"/>
  </ds:schemaRefs>
</ds:datastoreItem>
</file>

<file path=customXml/itemProps2.xml><?xml version="1.0" encoding="utf-8"?>
<ds:datastoreItem xmlns:ds="http://schemas.openxmlformats.org/officeDocument/2006/customXml" ds:itemID="{5ED60863-63F3-4B5B-8958-FE35C65E2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b209e57-e93e-472e-802e-f73f629fd013"/>
    <ds:schemaRef ds:uri="f68cea6e-8be7-4476-a075-6489c00d18de"/>
    <ds:schemaRef ds:uri="d343da78-370d-4309-9944-5e853a8bb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E3224A-A3B1-4F1E-844E-C2AB5084C4AF}">
  <ds:schemaRefs>
    <ds:schemaRef ds:uri="http://schemas.microsoft.com/office/2006/metadata/customXsn"/>
  </ds:schemaRefs>
</ds:datastoreItem>
</file>

<file path=customXml/itemProps4.xml><?xml version="1.0" encoding="utf-8"?>
<ds:datastoreItem xmlns:ds="http://schemas.openxmlformats.org/officeDocument/2006/customXml" ds:itemID="{B556D4AE-F40F-43DA-B005-A1CFD25615C2}">
  <ds:schemaRefs>
    <ds:schemaRef ds:uri="http://schemas.microsoft.com/sharepoint/v3/contenttype/forms"/>
  </ds:schemaRefs>
</ds:datastoreItem>
</file>

<file path=customXml/itemProps5.xml><?xml version="1.0" encoding="utf-8"?>
<ds:datastoreItem xmlns:ds="http://schemas.openxmlformats.org/officeDocument/2006/customXml" ds:itemID="{ACC25EF2-5F59-4A2B-B39E-5C72BBF10A70}">
  <ds:schemaRefs>
    <ds:schemaRef ds:uri="office.server.policy"/>
  </ds:schemaRefs>
</ds:datastoreItem>
</file>

<file path=customXml/itemProps6.xml><?xml version="1.0" encoding="utf-8"?>
<ds:datastoreItem xmlns:ds="http://schemas.openxmlformats.org/officeDocument/2006/customXml" ds:itemID="{0863634F-62EF-471F-9BAF-4342FBD55BBC}">
  <ds:schemaRefs>
    <ds:schemaRef ds:uri="http://schemas.microsoft.com/sharepoint/events"/>
  </ds:schemaRefs>
</ds:datastoreItem>
</file>

<file path=customXml/itemProps7.xml><?xml version="1.0" encoding="utf-8"?>
<ds:datastoreItem xmlns:ds="http://schemas.openxmlformats.org/officeDocument/2006/customXml" ds:itemID="{9235390D-15B8-4C4D-BB04-89BA321B3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4636</Words>
  <Characters>26427</Characters>
  <Application>Microsoft Office Word</Application>
  <DocSecurity>8</DocSecurity>
  <Lines>220</Lines>
  <Paragraphs>62</Paragraphs>
  <ScaleCrop>false</ScaleCrop>
  <HeadingPairs>
    <vt:vector size="2" baseType="variant">
      <vt:variant>
        <vt:lpstr>Title</vt:lpstr>
      </vt:variant>
      <vt:variant>
        <vt:i4>1</vt:i4>
      </vt:variant>
    </vt:vector>
  </HeadingPairs>
  <TitlesOfParts>
    <vt:vector size="1" baseType="lpstr">
      <vt:lpstr>Respectful School Volunteer and Visitor Behaviour Policy and Process - Template</vt:lpstr>
    </vt:vector>
  </TitlesOfParts>
  <Company/>
  <LinksUpToDate>false</LinksUpToDate>
  <CharactersWithSpaces>31001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Respectful School Volunteer and Visitor Behaviour Policy and Process - Template</dc:title>
  <dc:subject/>
  <dc:creator>%Username%</dc:creator>
  <cp:keywords>Template; Policy; Procedure</cp:keywords>
  <dc:description/>
  <cp:lastModifiedBy>Goodwin, Denise</cp:lastModifiedBy>
  <cp:revision>5</cp:revision>
  <cp:lastPrinted>2018-01-13T23:26:00Z</cp:lastPrinted>
  <dcterms:created xsi:type="dcterms:W3CDTF">2018-08-29T02:30:00Z</dcterms:created>
  <dcterms:modified xsi:type="dcterms:W3CDTF">2018-09-27T00:21:00Z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0x010100919C9581D4D148418D420C716F14CA7400FD02B2F0376FAC409A9B1DB0B60B651E</vt:lpwstr>
  </property>
  <property fmtid="{D5CDD505-2E9C-101B-9397-08002B2CF9AE}" pid="3" name="Audience1">
    <vt:lpwstr>619;#Staff|5334ce17-5483-4202-bd91-d920329f5a8a</vt:lpwstr>
  </property>
  <property fmtid="{D5CDD505-2E9C-101B-9397-08002B2CF9AE}" pid="4" name="i6e9c3b3fb6741098ef9fbc5ae984e01">
    <vt:lpwstr>Parents and school community|e7b857c2-101e-48ca-a96b-14ecc2b2d957</vt:lpwstr>
  </property>
  <property fmtid="{D5CDD505-2E9C-101B-9397-08002B2CF9AE}" pid="5" name="TaxKeyword">
    <vt:lpwstr>894;#Template|26783a15-a329-4c5e-8647-20ce187380e5;#834;#Procedure|709b7fd6-bf90-4740-bc81-82509e95dc05;#833;#Policy|b6f338fe-add1-4dff-b8ba-07510eab4dde</vt:lpwstr>
  </property>
  <property fmtid="{D5CDD505-2E9C-101B-9397-08002B2CF9AE}" pid="6" name="Subject Title">
    <vt:lpwstr>1022;#Respectful Relationships|5ddc6fee-dfa8-4c0f-b2a5-0a199dfbf7f8</vt:lpwstr>
  </property>
  <property fmtid="{D5CDD505-2E9C-101B-9397-08002B2CF9AE}" pid="7" name="Business Unit">
    <vt:lpwstr>693;#Strategic Policy and Planning|a95b5ee1-1833-4339-a927-92985379b639</vt:lpwstr>
  </property>
  <property fmtid="{D5CDD505-2E9C-101B-9397-08002B2CF9AE}" pid="8" name="_dlc_policyId">
    <vt:lpwstr>0x010100919C9581D4D148418D420C716F14CA7400FD02B2F0376FAC409A9B1DB0B60B651E|-1309720317</vt:lpwstr>
  </property>
  <property fmtid="{D5CDD505-2E9C-101B-9397-08002B2CF9AE}" pid="9" name="TAS DoE Category">
    <vt:lpwstr>829;#Parents and school community|e7b857c2-101e-48ca-a96b-14ecc2b2d957</vt:lpwstr>
  </property>
  <property fmtid="{D5CDD505-2E9C-101B-9397-08002B2CF9AE}" pid="10" name="a1c4f6224d154fedbb480523bb53bb66">
    <vt:lpwstr/>
  </property>
  <property fmtid="{D5CDD505-2E9C-101B-9397-08002B2CF9AE}" pid="11" name="TaxKeywordTaxHTField">
    <vt:lpwstr/>
  </property>
  <property fmtid="{D5CDD505-2E9C-101B-9397-08002B2CF9AE}" pid="12" name="ItemRetentionFormula">
    <vt:lpwstr>&lt;formula id="Microsoft.Office.RecordsManagement.PolicyFeatures.Expiration.Formula.BuiltIn"&gt;&lt;number&gt;1&lt;/number&gt;&lt;property&gt;Last_x005f_x0020_Review&lt;/property&gt;&lt;propertyId&gt;91db19fa-a0db-442f-96f4-71341ec68b0a&lt;/propertyId&gt;&lt;period&gt;years&lt;/period&gt;&lt;/formula&gt;</vt:lpwstr>
  </property>
  <property fmtid="{D5CDD505-2E9C-101B-9397-08002B2CF9AE}" pid="13" name="Sub Category">
    <vt:lpwstr/>
  </property>
  <property fmtid="{D5CDD505-2E9C-101B-9397-08002B2CF9AE}" pid="14" name="_dlc_DocIdItemGuid">
    <vt:lpwstr>7eef8c2f-939e-4dba-86f9-8b78cc45016c</vt:lpwstr>
  </property>
  <property fmtid="{D5CDD505-2E9C-101B-9397-08002B2CF9AE}" pid="15" name="Division">
    <vt:lpwstr>632;#Strategy and Performance|64554304-9658-4477-8215-887b6d4fcbb5</vt:lpwstr>
  </property>
  <property fmtid="{D5CDD505-2E9C-101B-9397-08002B2CF9AE}" pid="16" name="Document Status">
    <vt:lpwstr>622;#Live|bc977ed0-005e-4690-a3b4-310d5986bcf0</vt:lpwstr>
  </property>
  <property fmtid="{D5CDD505-2E9C-101B-9397-08002B2CF9AE}" pid="17" name="IsPolicyDocument">
    <vt:bool>true</vt:bool>
  </property>
  <property fmtid="{D5CDD505-2E9C-101B-9397-08002B2CF9AE}" pid="18" name="hpoz">
    <vt:lpwstr/>
  </property>
</Properties>
</file>